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727" w:type="pct"/>
        <w:jc w:val="center"/>
        <w:tblLayout w:type="fixed"/>
        <w:tblCellMar>
          <w:left w:w="85" w:type="dxa"/>
          <w:right w:w="85" w:type="dxa"/>
        </w:tblCellMar>
        <w:tblLook w:val="0000" w:firstRow="0" w:lastRow="0" w:firstColumn="0" w:lastColumn="0" w:noHBand="0" w:noVBand="0"/>
      </w:tblPr>
      <w:tblGrid>
        <w:gridCol w:w="4605"/>
        <w:gridCol w:w="5786"/>
      </w:tblGrid>
      <w:tr w:rsidR="00250768" w:rsidRPr="00852268" w:rsidTr="0037346E">
        <w:trPr>
          <w:trHeight w:val="901"/>
          <w:jc w:val="center"/>
        </w:trPr>
        <w:tc>
          <w:tcPr>
            <w:tcW w:w="4691" w:type="dxa"/>
          </w:tcPr>
          <w:p w:rsidR="00250768" w:rsidRPr="00250768" w:rsidRDefault="00250768" w:rsidP="00250768">
            <w:pPr>
              <w:ind w:left="0"/>
              <w:jc w:val="center"/>
              <w:rPr>
                <w:rFonts w:ascii="Times New Roman" w:hAnsi="Times New Roman"/>
                <w:noProof/>
                <w:color w:val="000000"/>
                <w:sz w:val="26"/>
                <w:szCs w:val="26"/>
              </w:rPr>
            </w:pPr>
            <w:r w:rsidRPr="00250768">
              <w:rPr>
                <w:rFonts w:ascii="Times New Roman" w:hAnsi="Times New Roman"/>
                <w:noProof/>
                <w:color w:val="000000"/>
                <w:sz w:val="26"/>
                <w:szCs w:val="26"/>
              </w:rPr>
              <w:t>UBND TỈNH TÂY NINH</w:t>
            </w:r>
          </w:p>
          <w:p w:rsidR="00250768" w:rsidRPr="0037346E" w:rsidRDefault="0006717C" w:rsidP="0037346E">
            <w:pPr>
              <w:ind w:left="0"/>
              <w:jc w:val="center"/>
              <w:rPr>
                <w:rFonts w:ascii="Times New Roman" w:hAnsi="Times New Roman"/>
                <w:b/>
                <w:color w:val="000000"/>
                <w:sz w:val="24"/>
                <w:szCs w:val="24"/>
              </w:rPr>
            </w:pPr>
            <w:r>
              <w:rPr>
                <w:rFonts w:ascii="Times New Roman" w:hAnsi="Times New Roman"/>
                <w:noProof/>
                <w:color w:val="000000"/>
                <w:sz w:val="24"/>
                <w:szCs w:val="24"/>
                <w:lang w:val="vi-VN" w:eastAsia="vi-VN"/>
              </w:rPr>
              <mc:AlternateContent>
                <mc:Choice Requires="wps">
                  <w:drawing>
                    <wp:anchor distT="4294967295" distB="4294967295" distL="114300" distR="114300" simplePos="0" relativeHeight="251657728" behindDoc="0" locked="0" layoutInCell="1" allowOverlap="1">
                      <wp:simplePos x="0" y="0"/>
                      <wp:positionH relativeFrom="column">
                        <wp:posOffset>847725</wp:posOffset>
                      </wp:positionH>
                      <wp:positionV relativeFrom="paragraph">
                        <wp:posOffset>208279</wp:posOffset>
                      </wp:positionV>
                      <wp:extent cx="1113155" cy="0"/>
                      <wp:effectExtent l="0" t="0" r="10795" b="0"/>
                      <wp:wrapNone/>
                      <wp:docPr id="3"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31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37A7FEAC" id="_x0000_t32" coordsize="21600,21600" o:spt="32" o:oned="t" path="m,l21600,21600e" filled="f">
                      <v:path arrowok="t" fillok="f" o:connecttype="none"/>
                      <o:lock v:ext="edit" shapetype="t"/>
                    </v:shapetype>
                    <v:shape id="AutoShape 50" o:spid="_x0000_s1026" type="#_x0000_t32" style="position:absolute;margin-left:66.75pt;margin-top:16.4pt;width:87.6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"/>
                  </w:pict>
                </mc:Fallback>
              </mc:AlternateContent>
            </w:r>
            <w:r w:rsidR="00250768" w:rsidRPr="0037346E">
              <w:rPr>
                <w:rFonts w:ascii="Times New Roman" w:hAnsi="Times New Roman"/>
                <w:b/>
                <w:noProof/>
                <w:color w:val="000000"/>
                <w:sz w:val="24"/>
                <w:szCs w:val="24"/>
              </w:rPr>
              <w:t xml:space="preserve">SỞ </w:t>
            </w:r>
            <w:r w:rsidR="0037346E" w:rsidRPr="0037346E">
              <w:rPr>
                <w:rFonts w:ascii="Times New Roman" w:hAnsi="Times New Roman"/>
                <w:b/>
                <w:noProof/>
                <w:color w:val="000000"/>
                <w:sz w:val="24"/>
                <w:szCs w:val="24"/>
              </w:rPr>
              <w:t>VĂN HÓA, THỂ THAO VÀ DU LỊCH</w:t>
            </w:r>
          </w:p>
        </w:tc>
        <w:tc>
          <w:tcPr>
            <w:tcW w:w="5894" w:type="dxa"/>
          </w:tcPr>
          <w:p w:rsidR="00250768" w:rsidRPr="00250768" w:rsidRDefault="00250768" w:rsidP="00250768">
            <w:pPr>
              <w:ind w:left="0"/>
              <w:jc w:val="center"/>
              <w:rPr>
                <w:rFonts w:ascii="Times New Roman" w:hAnsi="Times New Roman"/>
                <w:color w:val="000000"/>
                <w:sz w:val="26"/>
                <w:szCs w:val="26"/>
              </w:rPr>
            </w:pPr>
            <w:r w:rsidRPr="00250768">
              <w:rPr>
                <w:rFonts w:ascii="Times New Roman" w:hAnsi="Times New Roman"/>
                <w:b/>
                <w:noProof/>
                <w:color w:val="000000"/>
                <w:sz w:val="26"/>
                <w:szCs w:val="26"/>
              </w:rPr>
              <w:t>CỘNG HÒA XÃ HỘI CHỦ NGHĨA VIỆT NAM</w:t>
            </w:r>
          </w:p>
          <w:p w:rsidR="00250768" w:rsidRPr="00250768" w:rsidRDefault="0006717C" w:rsidP="00250768">
            <w:pPr>
              <w:ind w:left="0"/>
              <w:jc w:val="center"/>
              <w:rPr>
                <w:rFonts w:ascii="Times New Roman" w:hAnsi="Times New Roman"/>
                <w:b/>
                <w:bCs/>
                <w:color w:val="000000"/>
                <w:sz w:val="28"/>
                <w:szCs w:val="28"/>
              </w:rPr>
            </w:pPr>
            <w:r>
              <w:rPr>
                <w:rFonts w:ascii="Times New Roman" w:hAnsi="Times New Roman"/>
                <w:b/>
                <w:noProof/>
                <w:color w:val="000000"/>
                <w:sz w:val="28"/>
                <w:szCs w:val="28"/>
                <w:lang w:val="vi-VN" w:eastAsia="vi-VN"/>
              </w:rPr>
              <mc:AlternateContent>
                <mc:Choice Requires="wps">
                  <w:drawing>
                    <wp:anchor distT="4294967295" distB="4294967295" distL="114300" distR="114300" simplePos="0" relativeHeight="251658752" behindDoc="0" locked="0" layoutInCell="1" allowOverlap="1">
                      <wp:simplePos x="0" y="0"/>
                      <wp:positionH relativeFrom="column">
                        <wp:posOffset>751205</wp:posOffset>
                      </wp:positionH>
                      <wp:positionV relativeFrom="paragraph">
                        <wp:posOffset>208914</wp:posOffset>
                      </wp:positionV>
                      <wp:extent cx="2160270" cy="0"/>
                      <wp:effectExtent l="0" t="0" r="11430" b="0"/>
                      <wp:wrapNone/>
                      <wp:docPr id="2"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3299915" id="Line 51"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15pt,16.45pt" to="229.2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FHFA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"/>
                  </w:pict>
                </mc:Fallback>
              </mc:AlternateContent>
            </w:r>
            <w:r w:rsidR="00250768" w:rsidRPr="00250768">
              <w:rPr>
                <w:rFonts w:ascii="Times New Roman" w:hAnsi="Times New Roman"/>
                <w:b/>
                <w:noProof/>
                <w:color w:val="000000"/>
                <w:sz w:val="28"/>
                <w:szCs w:val="28"/>
              </w:rPr>
              <w:t>Độc lập - Tự do - Hạnh phúc</w:t>
            </w:r>
          </w:p>
        </w:tc>
      </w:tr>
      <w:tr w:rsidR="00250768" w:rsidRPr="00852268" w:rsidTr="0037346E">
        <w:trPr>
          <w:trHeight w:val="463"/>
          <w:jc w:val="center"/>
        </w:trPr>
        <w:tc>
          <w:tcPr>
            <w:tcW w:w="4691" w:type="dxa"/>
          </w:tcPr>
          <w:p w:rsidR="00250768" w:rsidRPr="00250768" w:rsidRDefault="00250768" w:rsidP="00250768">
            <w:pPr>
              <w:ind w:left="0"/>
              <w:jc w:val="center"/>
              <w:rPr>
                <w:rFonts w:ascii="Times New Roman" w:hAnsi="Times New Roman"/>
                <w:color w:val="000000"/>
                <w:sz w:val="26"/>
                <w:szCs w:val="26"/>
              </w:rPr>
            </w:pPr>
            <w:r w:rsidRPr="00250768">
              <w:rPr>
                <w:rFonts w:ascii="Times New Roman" w:hAnsi="Times New Roman"/>
                <w:noProof/>
                <w:color w:val="000000"/>
                <w:sz w:val="26"/>
                <w:szCs w:val="26"/>
              </w:rPr>
              <w:t xml:space="preserve">Số:   </w:t>
            </w:r>
            <w:r w:rsidR="00710F7E">
              <w:rPr>
                <w:rFonts w:ascii="Times New Roman" w:hAnsi="Times New Roman"/>
                <w:noProof/>
                <w:color w:val="000000"/>
                <w:sz w:val="26"/>
                <w:szCs w:val="26"/>
              </w:rPr>
              <w:t xml:space="preserve"> </w:t>
            </w:r>
            <w:r w:rsidRPr="00250768">
              <w:rPr>
                <w:rFonts w:ascii="Times New Roman" w:hAnsi="Times New Roman"/>
                <w:noProof/>
                <w:color w:val="000000"/>
                <w:sz w:val="26"/>
                <w:szCs w:val="26"/>
              </w:rPr>
              <w:t xml:space="preserve">    /TTr</w:t>
            </w:r>
            <w:r w:rsidRPr="00250768">
              <w:rPr>
                <w:rFonts w:ascii="Times New Roman" w:hAnsi="Times New Roman"/>
                <w:color w:val="000000"/>
                <w:sz w:val="26"/>
                <w:szCs w:val="26"/>
              </w:rPr>
              <w:t>-</w:t>
            </w:r>
            <w:r w:rsidR="0037346E">
              <w:rPr>
                <w:rFonts w:ascii="Times New Roman" w:hAnsi="Times New Roman"/>
                <w:noProof/>
                <w:color w:val="000000"/>
                <w:sz w:val="26"/>
                <w:szCs w:val="26"/>
              </w:rPr>
              <w:t>SVHTTDL</w:t>
            </w:r>
          </w:p>
        </w:tc>
        <w:tc>
          <w:tcPr>
            <w:tcW w:w="5894" w:type="dxa"/>
          </w:tcPr>
          <w:p w:rsidR="00250768" w:rsidRPr="00250768" w:rsidRDefault="00250768" w:rsidP="00294810">
            <w:pPr>
              <w:ind w:left="0"/>
              <w:jc w:val="center"/>
              <w:rPr>
                <w:rFonts w:ascii="Times New Roman" w:hAnsi="Times New Roman"/>
                <w:b/>
                <w:color w:val="000000"/>
                <w:sz w:val="26"/>
                <w:szCs w:val="26"/>
              </w:rPr>
            </w:pPr>
            <w:r w:rsidRPr="00250768">
              <w:rPr>
                <w:rFonts w:ascii="Times New Roman" w:hAnsi="Times New Roman"/>
                <w:i/>
                <w:noProof/>
                <w:color w:val="000000"/>
                <w:sz w:val="26"/>
                <w:szCs w:val="26"/>
              </w:rPr>
              <w:t>Tây Ninh</w:t>
            </w:r>
            <w:r w:rsidRPr="00250768">
              <w:rPr>
                <w:rFonts w:ascii="Times New Roman" w:hAnsi="Times New Roman"/>
                <w:i/>
                <w:color w:val="000000"/>
                <w:sz w:val="26"/>
                <w:szCs w:val="26"/>
              </w:rPr>
              <w:t xml:space="preserve">, </w:t>
            </w:r>
            <w:r w:rsidRPr="00250768">
              <w:rPr>
                <w:rFonts w:ascii="Times New Roman" w:hAnsi="Times New Roman"/>
                <w:i/>
                <w:noProof/>
                <w:color w:val="000000"/>
                <w:sz w:val="26"/>
                <w:szCs w:val="26"/>
              </w:rPr>
              <w:t xml:space="preserve">ngày  </w:t>
            </w:r>
            <w:r w:rsidR="00D1099E">
              <w:rPr>
                <w:rFonts w:ascii="Times New Roman" w:hAnsi="Times New Roman"/>
                <w:i/>
                <w:noProof/>
                <w:color w:val="000000"/>
                <w:sz w:val="26"/>
                <w:szCs w:val="26"/>
              </w:rPr>
              <w:t xml:space="preserve">   </w:t>
            </w:r>
            <w:r w:rsidRPr="00250768">
              <w:rPr>
                <w:rFonts w:ascii="Times New Roman" w:hAnsi="Times New Roman"/>
                <w:i/>
                <w:noProof/>
                <w:color w:val="000000"/>
                <w:sz w:val="26"/>
                <w:szCs w:val="26"/>
              </w:rPr>
              <w:t xml:space="preserve">  tháng </w:t>
            </w:r>
            <w:r w:rsidR="00DC2CEC">
              <w:rPr>
                <w:rFonts w:ascii="Times New Roman" w:hAnsi="Times New Roman"/>
                <w:i/>
                <w:noProof/>
                <w:color w:val="000000"/>
                <w:sz w:val="26"/>
                <w:szCs w:val="26"/>
              </w:rPr>
              <w:t xml:space="preserve">  </w:t>
            </w:r>
            <w:r w:rsidRPr="00250768">
              <w:rPr>
                <w:rFonts w:ascii="Times New Roman" w:hAnsi="Times New Roman"/>
                <w:i/>
                <w:noProof/>
                <w:color w:val="000000"/>
                <w:sz w:val="26"/>
                <w:szCs w:val="26"/>
              </w:rPr>
              <w:t xml:space="preserve"> năm</w:t>
            </w:r>
            <w:r w:rsidR="00DC2CEC">
              <w:rPr>
                <w:rFonts w:ascii="Times New Roman" w:hAnsi="Times New Roman"/>
                <w:i/>
                <w:noProof/>
                <w:color w:val="000000"/>
                <w:sz w:val="26"/>
                <w:szCs w:val="26"/>
              </w:rPr>
              <w:t xml:space="preserve"> </w:t>
            </w:r>
            <w:r w:rsidRPr="00250768">
              <w:rPr>
                <w:rFonts w:ascii="Times New Roman" w:hAnsi="Times New Roman"/>
                <w:i/>
                <w:noProof/>
                <w:color w:val="000000"/>
                <w:sz w:val="26"/>
                <w:szCs w:val="26"/>
              </w:rPr>
              <w:t>20</w:t>
            </w:r>
            <w:r w:rsidR="00DC2CEC">
              <w:rPr>
                <w:rFonts w:ascii="Times New Roman" w:hAnsi="Times New Roman"/>
                <w:i/>
                <w:noProof/>
                <w:color w:val="000000"/>
                <w:sz w:val="26"/>
                <w:szCs w:val="26"/>
              </w:rPr>
              <w:t>2</w:t>
            </w:r>
            <w:r w:rsidR="00294810">
              <w:rPr>
                <w:rFonts w:ascii="Times New Roman" w:hAnsi="Times New Roman"/>
                <w:i/>
                <w:noProof/>
                <w:color w:val="000000"/>
                <w:sz w:val="26"/>
                <w:szCs w:val="26"/>
              </w:rPr>
              <w:t>1</w:t>
            </w:r>
          </w:p>
        </w:tc>
      </w:tr>
    </w:tbl>
    <w:p w:rsidR="00250768" w:rsidRPr="00250768" w:rsidRDefault="00250768" w:rsidP="004919E3">
      <w:pPr>
        <w:ind w:left="0"/>
        <w:jc w:val="center"/>
        <w:rPr>
          <w:rFonts w:ascii="Times New Roman" w:eastAsia="Times New Roman" w:hAnsi="Times New Roman"/>
          <w:sz w:val="10"/>
          <w:szCs w:val="10"/>
        </w:rPr>
      </w:pPr>
    </w:p>
    <w:p w:rsidR="002D22B6" w:rsidRDefault="002D22B6" w:rsidP="004919E3">
      <w:pPr>
        <w:ind w:left="0"/>
        <w:jc w:val="center"/>
        <w:rPr>
          <w:rFonts w:ascii="Times New Roman" w:eastAsia="Times New Roman" w:hAnsi="Times New Roman"/>
          <w:b/>
          <w:sz w:val="28"/>
          <w:szCs w:val="28"/>
        </w:rPr>
      </w:pPr>
    </w:p>
    <w:p w:rsidR="004919E3" w:rsidRPr="004919E3" w:rsidRDefault="004919E3" w:rsidP="004919E3">
      <w:pPr>
        <w:ind w:left="0"/>
        <w:jc w:val="center"/>
        <w:rPr>
          <w:rFonts w:ascii="Times New Roman" w:eastAsia="Times New Roman" w:hAnsi="Times New Roman"/>
          <w:b/>
          <w:sz w:val="28"/>
          <w:szCs w:val="28"/>
        </w:rPr>
      </w:pPr>
      <w:r w:rsidRPr="004919E3">
        <w:rPr>
          <w:rFonts w:ascii="Times New Roman" w:eastAsia="Times New Roman" w:hAnsi="Times New Roman"/>
          <w:b/>
          <w:sz w:val="28"/>
          <w:szCs w:val="28"/>
        </w:rPr>
        <w:t>TỜ TRÌNH</w:t>
      </w:r>
    </w:p>
    <w:p w:rsidR="00710F7E" w:rsidRDefault="004919E3" w:rsidP="0022652D">
      <w:pPr>
        <w:pStyle w:val="Heading8"/>
        <w:spacing w:before="0" w:after="0"/>
        <w:ind w:right="-30"/>
        <w:jc w:val="center"/>
        <w:rPr>
          <w:b/>
          <w:i w:val="0"/>
          <w:color w:val="000000"/>
          <w:sz w:val="28"/>
          <w:szCs w:val="28"/>
        </w:rPr>
      </w:pPr>
      <w:r w:rsidRPr="0022652D">
        <w:rPr>
          <w:b/>
          <w:i w:val="0"/>
          <w:sz w:val="28"/>
          <w:szCs w:val="28"/>
        </w:rPr>
        <w:t>Về việc công bố</w:t>
      </w:r>
      <w:r w:rsidR="00442C27">
        <w:rPr>
          <w:b/>
          <w:i w:val="0"/>
          <w:sz w:val="28"/>
          <w:szCs w:val="28"/>
        </w:rPr>
        <w:t xml:space="preserve"> Danh mục và</w:t>
      </w:r>
      <w:r w:rsidR="00A27068">
        <w:rPr>
          <w:b/>
          <w:i w:val="0"/>
          <w:sz w:val="28"/>
          <w:szCs w:val="28"/>
          <w:lang w:val="vi-VN"/>
        </w:rPr>
        <w:t xml:space="preserve"> </w:t>
      </w:r>
      <w:r w:rsidR="00124957">
        <w:rPr>
          <w:b/>
          <w:i w:val="0"/>
          <w:color w:val="000000"/>
          <w:sz w:val="28"/>
          <w:szCs w:val="28"/>
        </w:rPr>
        <w:t>Q</w:t>
      </w:r>
      <w:r w:rsidR="0022652D" w:rsidRPr="0022652D">
        <w:rPr>
          <w:b/>
          <w:i w:val="0"/>
          <w:color w:val="000000"/>
          <w:sz w:val="28"/>
          <w:szCs w:val="28"/>
        </w:rPr>
        <w:t xml:space="preserve">uy trình </w:t>
      </w:r>
      <w:r w:rsidR="00C842A0">
        <w:rPr>
          <w:b/>
          <w:i w:val="0"/>
          <w:color w:val="000000"/>
          <w:sz w:val="28"/>
          <w:szCs w:val="28"/>
        </w:rPr>
        <w:t xml:space="preserve">nội bộ </w:t>
      </w:r>
      <w:r w:rsidR="0022652D" w:rsidRPr="0022652D">
        <w:rPr>
          <w:b/>
          <w:i w:val="0"/>
          <w:color w:val="000000"/>
          <w:sz w:val="28"/>
          <w:szCs w:val="28"/>
        </w:rPr>
        <w:t xml:space="preserve">giải quyết </w:t>
      </w:r>
      <w:r w:rsidR="0022652D">
        <w:rPr>
          <w:b/>
          <w:i w:val="0"/>
          <w:color w:val="000000"/>
          <w:sz w:val="28"/>
          <w:szCs w:val="28"/>
        </w:rPr>
        <w:t>TTHC</w:t>
      </w:r>
      <w:r w:rsidR="00CB0A4E">
        <w:rPr>
          <w:b/>
          <w:i w:val="0"/>
          <w:color w:val="000000"/>
          <w:sz w:val="28"/>
          <w:szCs w:val="28"/>
        </w:rPr>
        <w:t xml:space="preserve"> </w:t>
      </w:r>
    </w:p>
    <w:p w:rsidR="00442C27" w:rsidRDefault="0052260E" w:rsidP="0022652D">
      <w:pPr>
        <w:pStyle w:val="Heading8"/>
        <w:spacing w:before="0" w:after="0"/>
        <w:ind w:right="-30"/>
        <w:jc w:val="center"/>
        <w:rPr>
          <w:b/>
          <w:i w:val="0"/>
          <w:sz w:val="28"/>
          <w:szCs w:val="28"/>
        </w:rPr>
      </w:pPr>
      <w:r>
        <w:rPr>
          <w:b/>
          <w:i w:val="0"/>
          <w:sz w:val="28"/>
          <w:szCs w:val="28"/>
        </w:rPr>
        <w:t xml:space="preserve">của </w:t>
      </w:r>
      <w:r w:rsidR="00442C27">
        <w:rPr>
          <w:b/>
          <w:i w:val="0"/>
          <w:sz w:val="28"/>
          <w:szCs w:val="28"/>
        </w:rPr>
        <w:t>n</w:t>
      </w:r>
      <w:r w:rsidR="00C842A0">
        <w:rPr>
          <w:b/>
          <w:i w:val="0"/>
          <w:sz w:val="28"/>
          <w:szCs w:val="28"/>
        </w:rPr>
        <w:t>gành</w:t>
      </w:r>
      <w:r w:rsidR="00A27068">
        <w:rPr>
          <w:b/>
          <w:i w:val="0"/>
          <w:sz w:val="28"/>
          <w:szCs w:val="28"/>
          <w:lang w:val="vi-VN"/>
        </w:rPr>
        <w:t xml:space="preserve"> </w:t>
      </w:r>
      <w:r w:rsidR="0037346E">
        <w:rPr>
          <w:b/>
          <w:i w:val="0"/>
          <w:sz w:val="28"/>
          <w:szCs w:val="28"/>
        </w:rPr>
        <w:t>Văn hóa, Thể thao và Du lịch</w:t>
      </w:r>
      <w:r>
        <w:rPr>
          <w:b/>
          <w:i w:val="0"/>
          <w:sz w:val="28"/>
          <w:szCs w:val="28"/>
        </w:rPr>
        <w:t xml:space="preserve"> </w:t>
      </w:r>
      <w:r w:rsidR="00442C27">
        <w:rPr>
          <w:b/>
          <w:i w:val="0"/>
          <w:sz w:val="28"/>
          <w:szCs w:val="28"/>
        </w:rPr>
        <w:t xml:space="preserve">đối với thủ tục hành chính </w:t>
      </w:r>
    </w:p>
    <w:p w:rsidR="004919E3" w:rsidRPr="0052260E" w:rsidRDefault="00442C27" w:rsidP="0022652D">
      <w:pPr>
        <w:pStyle w:val="Heading8"/>
        <w:spacing w:before="0" w:after="0"/>
        <w:ind w:right="-30"/>
        <w:jc w:val="center"/>
        <w:rPr>
          <w:b/>
          <w:i w:val="0"/>
          <w:color w:val="000000"/>
          <w:sz w:val="28"/>
          <w:szCs w:val="28"/>
        </w:rPr>
      </w:pPr>
      <w:r>
        <w:rPr>
          <w:b/>
          <w:i w:val="0"/>
          <w:sz w:val="28"/>
          <w:szCs w:val="28"/>
        </w:rPr>
        <w:t>được sửa đổi và công bố mới năm 2021</w:t>
      </w:r>
    </w:p>
    <w:p w:rsidR="004919E3" w:rsidRDefault="0006717C" w:rsidP="003A5283">
      <w:pPr>
        <w:ind w:left="0"/>
        <w:jc w:val="center"/>
        <w:rPr>
          <w:rFonts w:ascii="Times New Roman" w:eastAsia="Times New Roman" w:hAnsi="Times New Roman"/>
          <w:sz w:val="28"/>
          <w:szCs w:val="28"/>
        </w:rPr>
      </w:pPr>
      <w:r>
        <w:rPr>
          <w:rFonts w:ascii="Times New Roman" w:hAnsi="Times New Roman"/>
          <w:b/>
          <w:noProof/>
          <w:sz w:val="28"/>
          <w:szCs w:val="28"/>
          <w:lang w:val="vi-VN" w:eastAsia="vi-VN"/>
        </w:rPr>
        <mc:AlternateContent>
          <mc:Choice Requires="wps">
            <w:drawing>
              <wp:anchor distT="4294967295" distB="4294967295" distL="114300" distR="114300" simplePos="0" relativeHeight="251656704" behindDoc="0" locked="0" layoutInCell="1" allowOverlap="1">
                <wp:simplePos x="0" y="0"/>
                <wp:positionH relativeFrom="column">
                  <wp:posOffset>2313940</wp:posOffset>
                </wp:positionH>
                <wp:positionV relativeFrom="paragraph">
                  <wp:posOffset>95884</wp:posOffset>
                </wp:positionV>
                <wp:extent cx="1151890" cy="0"/>
                <wp:effectExtent l="0" t="0" r="10160" b="0"/>
                <wp:wrapNone/>
                <wp:docPr id="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1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251C76C" id="Line 49"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2.2pt,7.55pt" to="272.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"/>
            </w:pict>
          </mc:Fallback>
        </mc:AlternateContent>
      </w:r>
    </w:p>
    <w:p w:rsidR="000A6BDB" w:rsidRPr="002D236D" w:rsidRDefault="000A6BDB" w:rsidP="003A5283">
      <w:pPr>
        <w:ind w:left="0"/>
        <w:jc w:val="center"/>
        <w:rPr>
          <w:rFonts w:ascii="Times New Roman" w:hAnsi="Times New Roman"/>
          <w:sz w:val="14"/>
          <w:szCs w:val="28"/>
        </w:rPr>
      </w:pPr>
    </w:p>
    <w:p w:rsidR="00D5218A" w:rsidRDefault="00CE7F5D" w:rsidP="00AB0F5F">
      <w:pPr>
        <w:ind w:left="0"/>
        <w:jc w:val="center"/>
        <w:rPr>
          <w:rFonts w:ascii="Times New Roman" w:hAnsi="Times New Roman"/>
          <w:sz w:val="28"/>
          <w:szCs w:val="28"/>
        </w:rPr>
      </w:pPr>
      <w:r w:rsidRPr="002D236D">
        <w:rPr>
          <w:rFonts w:ascii="Times New Roman" w:hAnsi="Times New Roman"/>
          <w:sz w:val="28"/>
          <w:szCs w:val="28"/>
        </w:rPr>
        <w:t xml:space="preserve">Kính gửi: </w:t>
      </w:r>
      <w:r w:rsidR="00AB0F5F">
        <w:rPr>
          <w:rFonts w:ascii="Times New Roman" w:hAnsi="Times New Roman"/>
          <w:sz w:val="28"/>
          <w:szCs w:val="28"/>
        </w:rPr>
        <w:t xml:space="preserve">Chủ tịch </w:t>
      </w:r>
      <w:r w:rsidRPr="002D236D">
        <w:rPr>
          <w:rFonts w:ascii="Times New Roman" w:hAnsi="Times New Roman"/>
          <w:sz w:val="28"/>
          <w:szCs w:val="28"/>
        </w:rPr>
        <w:t xml:space="preserve">Ủy ban nhân dân </w:t>
      </w:r>
      <w:r w:rsidR="000536C3" w:rsidRPr="002D236D">
        <w:rPr>
          <w:rFonts w:ascii="Times New Roman" w:hAnsi="Times New Roman"/>
          <w:sz w:val="28"/>
          <w:szCs w:val="28"/>
        </w:rPr>
        <w:t>t</w:t>
      </w:r>
      <w:r w:rsidRPr="002D236D">
        <w:rPr>
          <w:rFonts w:ascii="Times New Roman" w:hAnsi="Times New Roman"/>
          <w:sz w:val="28"/>
          <w:szCs w:val="28"/>
        </w:rPr>
        <w:t>ỉnh</w:t>
      </w:r>
      <w:r w:rsidR="001A3848" w:rsidRPr="002D236D">
        <w:rPr>
          <w:rFonts w:ascii="Times New Roman" w:hAnsi="Times New Roman"/>
          <w:sz w:val="28"/>
          <w:szCs w:val="28"/>
        </w:rPr>
        <w:t xml:space="preserve"> </w:t>
      </w:r>
    </w:p>
    <w:p w:rsidR="00AB0F5F" w:rsidRPr="00CB0A4E" w:rsidRDefault="00AB0F5F" w:rsidP="00AB0F5F">
      <w:pPr>
        <w:ind w:left="0"/>
        <w:jc w:val="center"/>
        <w:rPr>
          <w:rFonts w:asciiTheme="majorHAnsi" w:hAnsiTheme="majorHAnsi" w:cstheme="majorHAnsi"/>
          <w:i/>
          <w:sz w:val="14"/>
          <w:szCs w:val="10"/>
        </w:rPr>
      </w:pPr>
    </w:p>
    <w:p w:rsidR="00CB0A4E" w:rsidRPr="00CB0A4E" w:rsidRDefault="00CB0A4E" w:rsidP="00D1099E">
      <w:pPr>
        <w:autoSpaceDE w:val="0"/>
        <w:autoSpaceDN w:val="0"/>
        <w:adjustRightInd w:val="0"/>
        <w:spacing w:before="120"/>
        <w:ind w:left="0" w:firstLine="709"/>
        <w:jc w:val="both"/>
        <w:rPr>
          <w:rFonts w:asciiTheme="majorHAnsi" w:hAnsiTheme="majorHAnsi" w:cstheme="majorHAnsi"/>
          <w:sz w:val="28"/>
          <w:szCs w:val="28"/>
          <w:lang w:val="vi-VN"/>
        </w:rPr>
      </w:pPr>
      <w:r w:rsidRPr="00CB0A4E">
        <w:rPr>
          <w:rFonts w:asciiTheme="majorHAnsi" w:hAnsiTheme="majorHAnsi" w:cstheme="majorHAnsi"/>
          <w:sz w:val="28"/>
          <w:szCs w:val="28"/>
          <w:lang w:val="vi-VN"/>
        </w:rPr>
        <w:t>Căn cứ Nghị định số 63/2010/NĐ-CP ngày 08 tháng 6 năm 2010 của Chính phủ về kiểm soát thủ tục hành chính;</w:t>
      </w:r>
    </w:p>
    <w:p w:rsidR="00CB0A4E" w:rsidRPr="00CB0A4E" w:rsidRDefault="00CB0A4E" w:rsidP="00D1099E">
      <w:pPr>
        <w:spacing w:before="120"/>
        <w:ind w:left="0" w:firstLine="709"/>
        <w:jc w:val="both"/>
        <w:rPr>
          <w:rFonts w:asciiTheme="majorHAnsi" w:hAnsiTheme="majorHAnsi" w:cstheme="majorHAnsi"/>
          <w:sz w:val="28"/>
          <w:szCs w:val="28"/>
        </w:rPr>
      </w:pPr>
      <w:r w:rsidRPr="00CB0A4E">
        <w:rPr>
          <w:rFonts w:asciiTheme="majorHAnsi" w:hAnsiTheme="majorHAnsi" w:cstheme="majorHAnsi"/>
          <w:sz w:val="28"/>
          <w:szCs w:val="28"/>
          <w:lang w:val="vi-VN"/>
        </w:rPr>
        <w:t>Căn cứ Nghị định số 92/2017/NĐ-CP ngày 07 tháng 8 năm 2017 của Chính phủ sửa đổi, bổ sung một số điều của các Nghị định liên quan đến kiểm soát thủ tục hành chính;</w:t>
      </w:r>
    </w:p>
    <w:p w:rsidR="00CB0A4E" w:rsidRPr="00CB0A4E" w:rsidRDefault="00CB0A4E" w:rsidP="00D1099E">
      <w:pPr>
        <w:spacing w:before="120"/>
        <w:ind w:left="0" w:firstLine="709"/>
        <w:jc w:val="both"/>
        <w:rPr>
          <w:rFonts w:asciiTheme="majorHAnsi" w:hAnsiTheme="majorHAnsi" w:cstheme="majorHAnsi"/>
          <w:bCs/>
          <w:sz w:val="28"/>
          <w:szCs w:val="28"/>
        </w:rPr>
      </w:pPr>
      <w:r w:rsidRPr="00CB0A4E">
        <w:rPr>
          <w:rFonts w:asciiTheme="majorHAnsi" w:hAnsiTheme="majorHAnsi" w:cstheme="majorHAnsi"/>
          <w:sz w:val="28"/>
          <w:szCs w:val="28"/>
          <w:lang w:val="vi-VN"/>
        </w:rPr>
        <w:t xml:space="preserve">Căn cứ Nghị định số 61/2018/NĐ-CP ngày 23 tháng 4 năm 2018 của Chính phủ </w:t>
      </w:r>
      <w:r w:rsidRPr="00CB0A4E">
        <w:rPr>
          <w:rFonts w:asciiTheme="majorHAnsi" w:hAnsiTheme="majorHAnsi" w:cstheme="majorHAnsi"/>
          <w:bCs/>
          <w:sz w:val="28"/>
          <w:szCs w:val="28"/>
        </w:rPr>
        <w:t>v</w:t>
      </w:r>
      <w:r w:rsidRPr="00CB0A4E">
        <w:rPr>
          <w:rFonts w:asciiTheme="majorHAnsi" w:hAnsiTheme="majorHAnsi" w:cstheme="majorHAnsi"/>
          <w:bCs/>
          <w:sz w:val="28"/>
          <w:szCs w:val="28"/>
          <w:lang w:val="vi-VN"/>
        </w:rPr>
        <w:t>ề thực hiện cơ chế một cửa, một cửa liên thông trong giải quyết thủ tục hành chính</w:t>
      </w:r>
      <w:r w:rsidRPr="00CB0A4E">
        <w:rPr>
          <w:rFonts w:asciiTheme="majorHAnsi" w:hAnsiTheme="majorHAnsi" w:cstheme="majorHAnsi"/>
          <w:bCs/>
          <w:sz w:val="28"/>
          <w:szCs w:val="28"/>
        </w:rPr>
        <w:t>;</w:t>
      </w:r>
    </w:p>
    <w:p w:rsidR="00CB0A4E" w:rsidRDefault="00CB0A4E" w:rsidP="00D1099E">
      <w:pPr>
        <w:autoSpaceDE w:val="0"/>
        <w:autoSpaceDN w:val="0"/>
        <w:adjustRightInd w:val="0"/>
        <w:spacing w:before="120"/>
        <w:ind w:left="0" w:firstLine="709"/>
        <w:jc w:val="both"/>
        <w:rPr>
          <w:rFonts w:asciiTheme="majorHAnsi" w:hAnsiTheme="majorHAnsi" w:cstheme="majorHAnsi"/>
          <w:bCs/>
          <w:sz w:val="28"/>
          <w:szCs w:val="28"/>
        </w:rPr>
      </w:pPr>
      <w:r w:rsidRPr="00CB0A4E">
        <w:rPr>
          <w:rFonts w:asciiTheme="majorHAnsi" w:hAnsiTheme="majorHAnsi" w:cstheme="majorHAnsi"/>
          <w:bCs/>
          <w:sz w:val="28"/>
          <w:szCs w:val="28"/>
        </w:rPr>
        <w:t>Căn cứ Thông tư số 01/2018/TT-VPCP ngày 23 tháng 11 năm 2018 của Văn phòng Chính phủ hướng dẫn thi hành một số quy định của Nghị định số 61/2018/NĐ-CP ngày 23/4/2018 của Chính phủ về thực hiện cơ chế một cửa, một cửa liên thông trong giải quyết thủ tục hành chính;</w:t>
      </w:r>
    </w:p>
    <w:p w:rsidR="008E43C0" w:rsidRPr="008E43C0" w:rsidRDefault="008E43C0" w:rsidP="008E43C0">
      <w:pPr>
        <w:spacing w:before="120"/>
        <w:ind w:left="0" w:firstLine="709"/>
        <w:jc w:val="both"/>
        <w:rPr>
          <w:rFonts w:ascii="Times New Roman" w:hAnsi="Times New Roman"/>
          <w:sz w:val="28"/>
          <w:szCs w:val="28"/>
        </w:rPr>
      </w:pPr>
      <w:r w:rsidRPr="008E43C0">
        <w:rPr>
          <w:rFonts w:ascii="Times New Roman" w:hAnsi="Times New Roman"/>
          <w:sz w:val="28"/>
          <w:szCs w:val="28"/>
        </w:rPr>
        <w:t>Căn cứ Thông tư số 01/2021/TT-BTC ngày 07/01/2021 của Bộ Tài chính quy định mức thu, chế độ thu, nộp, quản lý và sử dụng phí thẩm định cấp giấy phép kinh doanh karaoke, vũ trường;</w:t>
      </w:r>
    </w:p>
    <w:p w:rsidR="008E43C0" w:rsidRPr="008E43C0" w:rsidRDefault="008E43C0" w:rsidP="008E43C0">
      <w:pPr>
        <w:spacing w:before="120"/>
        <w:ind w:left="0" w:firstLine="709"/>
        <w:jc w:val="both"/>
        <w:rPr>
          <w:rFonts w:ascii="Times New Roman" w:hAnsi="Times New Roman"/>
          <w:sz w:val="28"/>
          <w:szCs w:val="28"/>
        </w:rPr>
      </w:pPr>
      <w:r w:rsidRPr="008E43C0">
        <w:rPr>
          <w:rFonts w:ascii="Times New Roman" w:hAnsi="Times New Roman"/>
          <w:sz w:val="28"/>
          <w:szCs w:val="28"/>
        </w:rPr>
        <w:t>Căn cứ Quyết định số 3978/QĐ-BVHTTDL ngày 21/12/2020 của Bộ Văn hóa, Thể thao và Du lịch về việc công bố thủ tục hành chính chuẩn hóa năm 2020 thuộc phạm vi chức năng quản lý của Bộ Văn hóa, Thể thao và Du lịch;</w:t>
      </w:r>
    </w:p>
    <w:p w:rsidR="008E43C0" w:rsidRPr="008E43C0" w:rsidRDefault="008E43C0" w:rsidP="008E43C0">
      <w:pPr>
        <w:spacing w:before="120"/>
        <w:ind w:left="0" w:firstLine="709"/>
        <w:jc w:val="both"/>
        <w:rPr>
          <w:rFonts w:ascii="Times New Roman" w:hAnsi="Times New Roman"/>
          <w:sz w:val="28"/>
          <w:szCs w:val="28"/>
        </w:rPr>
      </w:pPr>
      <w:r w:rsidRPr="008E43C0">
        <w:rPr>
          <w:rFonts w:ascii="Times New Roman" w:hAnsi="Times New Roman"/>
          <w:sz w:val="28"/>
          <w:szCs w:val="28"/>
        </w:rPr>
        <w:t>Căn cứ Quyết định số 632/QĐ-BVHTTDL ngày 04/02/2021 của Bộ Văn hóa, Thể thao và Du lịch về việc công bố thủ tục hành chính mới ban hành, thủ tục hành chính bị bãi bỏ trong lĩnh vực nghệ thuật biểu diễn thuộc phạm vi chức năng quản lý của Bộ Văn hóa, Thể thao và Du lịch;</w:t>
      </w:r>
    </w:p>
    <w:p w:rsidR="008E43C0" w:rsidRPr="008E43C0" w:rsidRDefault="008E43C0" w:rsidP="008E43C0">
      <w:pPr>
        <w:spacing w:before="120"/>
        <w:ind w:left="0" w:firstLine="709"/>
        <w:jc w:val="both"/>
        <w:rPr>
          <w:rFonts w:ascii="Times New Roman" w:hAnsi="Times New Roman"/>
          <w:sz w:val="28"/>
          <w:szCs w:val="28"/>
        </w:rPr>
      </w:pPr>
      <w:r w:rsidRPr="008E43C0">
        <w:rPr>
          <w:rFonts w:ascii="Times New Roman" w:hAnsi="Times New Roman"/>
          <w:sz w:val="28"/>
          <w:szCs w:val="28"/>
        </w:rPr>
        <w:t>Căn cứ Quyết định số 820/QĐ-BVHTTDL ngày 09/3/2021 của Bộ Văn hóa, Thể thao và Du lịch về việc công bố thủ tục hành chính sửa đổi, bổ sung trong lĩnh vực văn hóa thuộc phạm vi chức năng quản lý của Bộ Văn hóa, Thể thao và Du lịch;</w:t>
      </w:r>
    </w:p>
    <w:p w:rsidR="00CB0A4E" w:rsidRDefault="00CB0A4E" w:rsidP="008E43C0">
      <w:pPr>
        <w:spacing w:before="120"/>
        <w:ind w:left="0" w:firstLine="720"/>
        <w:jc w:val="both"/>
        <w:rPr>
          <w:rFonts w:asciiTheme="majorHAnsi" w:hAnsiTheme="majorHAnsi" w:cstheme="majorHAnsi"/>
          <w:color w:val="000000"/>
          <w:sz w:val="28"/>
          <w:szCs w:val="28"/>
        </w:rPr>
      </w:pPr>
      <w:bookmarkStart w:id="0" w:name="_GoBack"/>
      <w:r w:rsidRPr="00CB0A4E">
        <w:rPr>
          <w:rFonts w:asciiTheme="majorHAnsi" w:hAnsiTheme="majorHAnsi" w:cstheme="majorHAnsi"/>
          <w:iCs/>
          <w:color w:val="000000"/>
          <w:sz w:val="28"/>
          <w:szCs w:val="28"/>
        </w:rPr>
        <w:t xml:space="preserve">Căn cứ </w:t>
      </w:r>
      <w:r w:rsidRPr="00CB0A4E">
        <w:rPr>
          <w:rFonts w:asciiTheme="majorHAnsi" w:hAnsiTheme="majorHAnsi" w:cstheme="majorHAnsi"/>
          <w:color w:val="000000"/>
          <w:sz w:val="28"/>
          <w:szCs w:val="28"/>
        </w:rPr>
        <w:t xml:space="preserve">Quyết định số </w:t>
      </w:r>
      <w:r w:rsidR="00294810">
        <w:rPr>
          <w:rFonts w:asciiTheme="majorHAnsi" w:hAnsiTheme="majorHAnsi" w:cstheme="majorHAnsi"/>
          <w:color w:val="000000"/>
          <w:sz w:val="28"/>
          <w:szCs w:val="28"/>
        </w:rPr>
        <w:t>1155/</w:t>
      </w:r>
      <w:r w:rsidR="003D3878">
        <w:rPr>
          <w:rFonts w:asciiTheme="majorHAnsi" w:hAnsiTheme="majorHAnsi" w:cstheme="majorHAnsi"/>
          <w:color w:val="000000"/>
          <w:sz w:val="28"/>
          <w:szCs w:val="28"/>
        </w:rPr>
        <w:t xml:space="preserve">QĐ-UBND ngày </w:t>
      </w:r>
      <w:r w:rsidR="00294810">
        <w:rPr>
          <w:rFonts w:asciiTheme="majorHAnsi" w:hAnsiTheme="majorHAnsi" w:cstheme="majorHAnsi"/>
          <w:color w:val="000000"/>
          <w:sz w:val="28"/>
          <w:szCs w:val="28"/>
        </w:rPr>
        <w:t>28/5</w:t>
      </w:r>
      <w:r w:rsidR="003D3878">
        <w:rPr>
          <w:rFonts w:asciiTheme="majorHAnsi" w:hAnsiTheme="majorHAnsi" w:cstheme="majorHAnsi"/>
          <w:color w:val="000000"/>
          <w:sz w:val="28"/>
          <w:szCs w:val="28"/>
        </w:rPr>
        <w:t>/202</w:t>
      </w:r>
      <w:r w:rsidR="00294810">
        <w:rPr>
          <w:rFonts w:asciiTheme="majorHAnsi" w:hAnsiTheme="majorHAnsi" w:cstheme="majorHAnsi"/>
          <w:color w:val="000000"/>
          <w:sz w:val="28"/>
          <w:szCs w:val="28"/>
        </w:rPr>
        <w:t>1</w:t>
      </w:r>
      <w:r w:rsidR="003D3878">
        <w:rPr>
          <w:rFonts w:asciiTheme="majorHAnsi" w:hAnsiTheme="majorHAnsi" w:cstheme="majorHAnsi"/>
          <w:color w:val="000000"/>
          <w:sz w:val="28"/>
          <w:szCs w:val="28"/>
        </w:rPr>
        <w:t xml:space="preserve"> của UBND tỉnh về việc công bố danh mục thủ tục hành chính thuộc thẩm quyền giải quyết của ngành Văn hóa, Thể thao và Du lịch</w:t>
      </w:r>
      <w:r w:rsidR="00294810">
        <w:rPr>
          <w:rFonts w:asciiTheme="majorHAnsi" w:hAnsiTheme="majorHAnsi" w:cstheme="majorHAnsi"/>
          <w:color w:val="000000"/>
          <w:sz w:val="28"/>
          <w:szCs w:val="28"/>
        </w:rPr>
        <w:t xml:space="preserve"> tỉnh Tây Ninh</w:t>
      </w:r>
      <w:r w:rsidR="003D3878">
        <w:rPr>
          <w:rFonts w:asciiTheme="majorHAnsi" w:hAnsiTheme="majorHAnsi" w:cstheme="majorHAnsi"/>
          <w:color w:val="000000"/>
          <w:sz w:val="28"/>
          <w:szCs w:val="28"/>
        </w:rPr>
        <w:t>;</w:t>
      </w:r>
    </w:p>
    <w:bookmarkEnd w:id="0"/>
    <w:p w:rsidR="002D4787" w:rsidRPr="00CB0A4E" w:rsidRDefault="002D4787" w:rsidP="00D1099E">
      <w:pPr>
        <w:spacing w:before="120"/>
        <w:ind w:left="0" w:firstLine="709"/>
        <w:jc w:val="both"/>
        <w:rPr>
          <w:rFonts w:asciiTheme="majorHAnsi" w:hAnsiTheme="majorHAnsi" w:cstheme="majorHAnsi"/>
          <w:iCs/>
          <w:sz w:val="28"/>
          <w:szCs w:val="28"/>
          <w:lang w:val="vi-VN"/>
        </w:rPr>
      </w:pPr>
    </w:p>
    <w:p w:rsidR="006157F5" w:rsidRPr="00D1099E" w:rsidRDefault="002D4787" w:rsidP="00A720E2">
      <w:pPr>
        <w:pStyle w:val="BodyTextIndent"/>
        <w:spacing w:before="120"/>
        <w:ind w:left="0" w:firstLine="720"/>
        <w:jc w:val="both"/>
        <w:rPr>
          <w:i/>
          <w:lang w:val="de-DE"/>
        </w:rPr>
      </w:pPr>
      <w:r>
        <w:rPr>
          <w:lang w:val="de-DE"/>
        </w:rPr>
        <w:lastRenderedPageBreak/>
        <w:t xml:space="preserve">Trên cơ sở đó, </w:t>
      </w:r>
      <w:r w:rsidR="006157F5">
        <w:rPr>
          <w:lang w:val="de-DE"/>
        </w:rPr>
        <w:t xml:space="preserve">Sở </w:t>
      </w:r>
      <w:r w:rsidR="00CF1838">
        <w:rPr>
          <w:lang w:val="de-DE"/>
        </w:rPr>
        <w:t>Văn hóa, Thể thao và Du lịch</w:t>
      </w:r>
      <w:r w:rsidR="006157F5">
        <w:rPr>
          <w:lang w:val="de-DE"/>
        </w:rPr>
        <w:t xml:space="preserve"> Tây Ninh đã </w:t>
      </w:r>
      <w:r>
        <w:rPr>
          <w:lang w:val="de-DE"/>
        </w:rPr>
        <w:t xml:space="preserve">xây dựng Danh mục và Quy trình giải quyết </w:t>
      </w:r>
      <w:r w:rsidR="006157F5">
        <w:rPr>
          <w:lang w:val="de-DE"/>
        </w:rPr>
        <w:t xml:space="preserve">TTHC thuộc thẩm quyền giải quyết của </w:t>
      </w:r>
      <w:r>
        <w:rPr>
          <w:lang w:val="de-DE"/>
        </w:rPr>
        <w:t xml:space="preserve">ngành Văn hoá, Thể thao và Du lịch tỉnh Tây Ninh đối với những thủ tục hành chính được sửa đổi, bổ sung và công bố mới năm 2021. Cụ thể, </w:t>
      </w:r>
      <w:r w:rsidR="007C11CC">
        <w:rPr>
          <w:lang w:val="de-DE"/>
        </w:rPr>
        <w:t>c</w:t>
      </w:r>
      <w:r w:rsidR="006157F5" w:rsidRPr="00CD534D">
        <w:rPr>
          <w:lang w:val="de-DE"/>
        </w:rPr>
        <w:t xml:space="preserve">ấp tỉnh: </w:t>
      </w:r>
      <w:r w:rsidR="007C11CC">
        <w:rPr>
          <w:lang w:val="de-DE"/>
        </w:rPr>
        <w:t>0</w:t>
      </w:r>
      <w:r w:rsidR="00A13E51">
        <w:rPr>
          <w:lang w:val="de-DE"/>
        </w:rPr>
        <w:t>9</w:t>
      </w:r>
      <w:r w:rsidR="00D1099E">
        <w:rPr>
          <w:lang w:val="de-DE"/>
        </w:rPr>
        <w:t xml:space="preserve"> TTHC</w:t>
      </w:r>
      <w:r w:rsidR="007C11CC">
        <w:rPr>
          <w:lang w:val="de-DE"/>
        </w:rPr>
        <w:t xml:space="preserve"> (công bố mới: 07</w:t>
      </w:r>
      <w:r w:rsidR="00A13E51">
        <w:rPr>
          <w:lang w:val="de-DE"/>
        </w:rPr>
        <w:t>; sửa đổi: 02)</w:t>
      </w:r>
      <w:r w:rsidR="00D1099E">
        <w:rPr>
          <w:lang w:val="de-DE"/>
        </w:rPr>
        <w:t xml:space="preserve">, </w:t>
      </w:r>
      <w:r w:rsidR="00CB0A4E">
        <w:rPr>
          <w:lang w:val="de-DE"/>
        </w:rPr>
        <w:t xml:space="preserve">Cấp huyện: </w:t>
      </w:r>
      <w:r w:rsidR="00A13E51">
        <w:rPr>
          <w:lang w:val="de-DE"/>
        </w:rPr>
        <w:t>05</w:t>
      </w:r>
      <w:r w:rsidR="00D1099E">
        <w:rPr>
          <w:lang w:val="de-DE"/>
        </w:rPr>
        <w:t xml:space="preserve"> TTHC</w:t>
      </w:r>
      <w:r w:rsidR="00A13E51">
        <w:rPr>
          <w:lang w:val="de-DE"/>
        </w:rPr>
        <w:t xml:space="preserve"> ( công bố mới: 03; sửa đổi: 02)</w:t>
      </w:r>
      <w:r w:rsidR="00D1099E">
        <w:rPr>
          <w:lang w:val="de-DE"/>
        </w:rPr>
        <w:t>,</w:t>
      </w:r>
      <w:r w:rsidR="006157F5" w:rsidRPr="00CD534D">
        <w:rPr>
          <w:lang w:val="de-DE"/>
        </w:rPr>
        <w:t xml:space="preserve"> Cấp</w:t>
      </w:r>
      <w:r w:rsidR="006E59EE">
        <w:rPr>
          <w:lang w:val="de-DE"/>
        </w:rPr>
        <w:t xml:space="preserve"> xã: </w:t>
      </w:r>
      <w:r w:rsidR="00CB0A4E">
        <w:rPr>
          <w:lang w:val="de-DE"/>
        </w:rPr>
        <w:t>0</w:t>
      </w:r>
      <w:r w:rsidR="00A13E51">
        <w:rPr>
          <w:lang w:val="de-DE"/>
        </w:rPr>
        <w:t>3</w:t>
      </w:r>
      <w:r w:rsidR="006157F5" w:rsidRPr="00CD534D">
        <w:rPr>
          <w:lang w:val="de-DE"/>
        </w:rPr>
        <w:t xml:space="preserve"> TTHC</w:t>
      </w:r>
      <w:r w:rsidR="00A13E51">
        <w:rPr>
          <w:lang w:val="de-DE"/>
        </w:rPr>
        <w:t>( công bố mới:</w:t>
      </w:r>
      <w:r w:rsidR="004879BB">
        <w:rPr>
          <w:lang w:val="de-DE"/>
        </w:rPr>
        <w:t xml:space="preserve"> </w:t>
      </w:r>
      <w:r w:rsidR="00A13E51">
        <w:rPr>
          <w:lang w:val="de-DE"/>
        </w:rPr>
        <w:t>03</w:t>
      </w:r>
      <w:r w:rsidR="004879BB">
        <w:rPr>
          <w:lang w:val="de-DE"/>
        </w:rPr>
        <w:t>).</w:t>
      </w:r>
    </w:p>
    <w:p w:rsidR="006157F5" w:rsidRPr="006157F5" w:rsidRDefault="006157F5" w:rsidP="003A56CB">
      <w:pPr>
        <w:tabs>
          <w:tab w:val="left" w:pos="810"/>
        </w:tabs>
        <w:ind w:left="0"/>
        <w:jc w:val="both"/>
        <w:rPr>
          <w:rFonts w:ascii="Times New Roman" w:eastAsia="Times New Roman" w:hAnsi="Times New Roman"/>
          <w:sz w:val="4"/>
          <w:szCs w:val="28"/>
          <w:lang w:val="de-DE"/>
        </w:rPr>
      </w:pPr>
    </w:p>
    <w:p w:rsidR="00F21F38" w:rsidRDefault="006157F5" w:rsidP="003A56CB">
      <w:pPr>
        <w:spacing w:after="80"/>
        <w:ind w:left="0"/>
        <w:jc w:val="both"/>
        <w:rPr>
          <w:rFonts w:ascii="Times New Roman" w:eastAsia="Times New Roman" w:hAnsi="Times New Roman"/>
          <w:spacing w:val="-4"/>
          <w:sz w:val="28"/>
          <w:szCs w:val="28"/>
          <w:lang w:val="de-DE"/>
        </w:rPr>
      </w:pPr>
      <w:r w:rsidRPr="006157F5">
        <w:rPr>
          <w:rFonts w:ascii="Times New Roman" w:eastAsia="Times New Roman" w:hAnsi="Times New Roman"/>
          <w:sz w:val="28"/>
          <w:szCs w:val="28"/>
          <w:lang w:val="de-DE"/>
        </w:rPr>
        <w:tab/>
      </w:r>
      <w:r w:rsidR="00D9331B">
        <w:rPr>
          <w:rFonts w:ascii="Times New Roman" w:eastAsia="Times New Roman" w:hAnsi="Times New Roman"/>
          <w:sz w:val="28"/>
          <w:szCs w:val="28"/>
          <w:lang w:val="de-DE"/>
        </w:rPr>
        <w:t xml:space="preserve">Kính trình Chủ tịch UBND tỉnh xem xét, ban hành </w:t>
      </w:r>
      <w:r w:rsidR="00D9331B" w:rsidRPr="00A45D01">
        <w:rPr>
          <w:rFonts w:ascii="Times New Roman" w:eastAsia="Times New Roman" w:hAnsi="Times New Roman"/>
          <w:i/>
          <w:sz w:val="28"/>
          <w:szCs w:val="28"/>
          <w:lang w:val="de-DE"/>
        </w:rPr>
        <w:t xml:space="preserve">(Kèm theo dự thảo Danh mục và Quy trình giải quyết TTHC thuộc thẩm quyền giải quyết của ngành </w:t>
      </w:r>
      <w:r w:rsidR="009E7542" w:rsidRPr="00A45D01">
        <w:rPr>
          <w:rFonts w:ascii="Times New Roman" w:eastAsia="Times New Roman" w:hAnsi="Times New Roman"/>
          <w:i/>
          <w:spacing w:val="-4"/>
          <w:sz w:val="28"/>
          <w:szCs w:val="28"/>
          <w:lang w:val="de-DE"/>
        </w:rPr>
        <w:t>Văn hóa, Thể thao và Du l</w:t>
      </w:r>
      <w:r w:rsidR="00DC2CEC" w:rsidRPr="00A45D01">
        <w:rPr>
          <w:rFonts w:ascii="Times New Roman" w:eastAsia="Times New Roman" w:hAnsi="Times New Roman"/>
          <w:i/>
          <w:spacing w:val="-4"/>
          <w:sz w:val="28"/>
          <w:szCs w:val="28"/>
          <w:lang w:val="de-DE"/>
        </w:rPr>
        <w:t>ị</w:t>
      </w:r>
      <w:r w:rsidR="009E7542" w:rsidRPr="00A45D01">
        <w:rPr>
          <w:rFonts w:ascii="Times New Roman" w:eastAsia="Times New Roman" w:hAnsi="Times New Roman"/>
          <w:i/>
          <w:spacing w:val="-4"/>
          <w:sz w:val="28"/>
          <w:szCs w:val="28"/>
          <w:lang w:val="de-DE"/>
        </w:rPr>
        <w:t xml:space="preserve">ch </w:t>
      </w:r>
      <w:r w:rsidR="0063070B" w:rsidRPr="00A45D01">
        <w:rPr>
          <w:rFonts w:ascii="Times New Roman" w:eastAsia="Times New Roman" w:hAnsi="Times New Roman"/>
          <w:i/>
          <w:spacing w:val="-4"/>
          <w:sz w:val="28"/>
          <w:szCs w:val="28"/>
          <w:lang w:val="de-DE"/>
        </w:rPr>
        <w:t>đối với những thủ tục hành chính được sửa đổi và công bố mới năm 2021)</w:t>
      </w:r>
      <w:r w:rsidR="0063070B">
        <w:rPr>
          <w:rFonts w:ascii="Times New Roman" w:eastAsia="Times New Roman" w:hAnsi="Times New Roman"/>
          <w:spacing w:val="-4"/>
          <w:sz w:val="28"/>
          <w:szCs w:val="28"/>
          <w:lang w:val="de-DE"/>
        </w:rPr>
        <w:t xml:space="preserve"> </w:t>
      </w:r>
      <w:r w:rsidRPr="0008228A">
        <w:rPr>
          <w:rFonts w:ascii="Times New Roman" w:eastAsia="Times New Roman" w:hAnsi="Times New Roman"/>
          <w:spacing w:val="-4"/>
          <w:sz w:val="28"/>
          <w:szCs w:val="28"/>
          <w:lang w:val="de-DE"/>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2616"/>
      </w:tblGrid>
      <w:tr w:rsidR="00993C38" w:rsidRPr="003E2FE2" w:rsidTr="00F23278">
        <w:tc>
          <w:tcPr>
            <w:tcW w:w="5954" w:type="dxa"/>
          </w:tcPr>
          <w:p w:rsidR="00993C38" w:rsidRPr="00993C38" w:rsidRDefault="00993C38" w:rsidP="00EC0CC2">
            <w:pPr>
              <w:tabs>
                <w:tab w:val="left" w:pos="0"/>
              </w:tabs>
              <w:spacing w:before="120" w:after="120" w:line="360" w:lineRule="auto"/>
              <w:jc w:val="both"/>
              <w:rPr>
                <w:rFonts w:ascii="Times New Roman" w:hAnsi="Times New Roman"/>
              </w:rPr>
            </w:pPr>
          </w:p>
        </w:tc>
        <w:tc>
          <w:tcPr>
            <w:tcW w:w="2616" w:type="dxa"/>
          </w:tcPr>
          <w:p w:rsidR="00993C38" w:rsidRPr="00993C38" w:rsidRDefault="00993C38" w:rsidP="00993C38">
            <w:pPr>
              <w:tabs>
                <w:tab w:val="left" w:pos="0"/>
              </w:tabs>
              <w:spacing w:before="120" w:after="120" w:line="360" w:lineRule="auto"/>
              <w:ind w:left="0"/>
              <w:rPr>
                <w:rFonts w:ascii="Times New Roman" w:hAnsi="Times New Roman"/>
                <w:b/>
                <w:sz w:val="28"/>
                <w:szCs w:val="28"/>
              </w:rPr>
            </w:pPr>
            <w:r w:rsidRPr="00993C38">
              <w:rPr>
                <w:rFonts w:ascii="Times New Roman" w:hAnsi="Times New Roman"/>
                <w:b/>
                <w:sz w:val="28"/>
                <w:szCs w:val="28"/>
              </w:rPr>
              <w:t>GIÁM ĐỐC</w:t>
            </w:r>
          </w:p>
        </w:tc>
      </w:tr>
      <w:tr w:rsidR="00993C38" w:rsidTr="00F23278">
        <w:tc>
          <w:tcPr>
            <w:tcW w:w="5954" w:type="dxa"/>
          </w:tcPr>
          <w:p w:rsidR="00993C38" w:rsidRPr="00993C38" w:rsidRDefault="00993C38" w:rsidP="00993C38">
            <w:pPr>
              <w:tabs>
                <w:tab w:val="left" w:pos="0"/>
              </w:tabs>
              <w:ind w:left="22" w:hanging="22"/>
              <w:jc w:val="both"/>
              <w:rPr>
                <w:rFonts w:ascii="Times New Roman" w:hAnsi="Times New Roman"/>
                <w:b/>
                <w:i/>
                <w:sz w:val="24"/>
                <w:szCs w:val="24"/>
              </w:rPr>
            </w:pPr>
            <w:r w:rsidRPr="00993C38">
              <w:rPr>
                <w:rFonts w:ascii="Times New Roman" w:hAnsi="Times New Roman"/>
                <w:b/>
                <w:i/>
                <w:sz w:val="24"/>
                <w:szCs w:val="24"/>
              </w:rPr>
              <w:t>Nơi nhận:</w:t>
            </w:r>
          </w:p>
          <w:p w:rsidR="00993C38" w:rsidRDefault="00294810" w:rsidP="00993C38">
            <w:pPr>
              <w:ind w:left="22" w:hanging="22"/>
              <w:jc w:val="both"/>
              <w:rPr>
                <w:rFonts w:ascii="Times New Roman" w:hAnsi="Times New Roman"/>
                <w:bCs/>
              </w:rPr>
            </w:pPr>
            <w:r>
              <w:rPr>
                <w:rFonts w:ascii="Times New Roman" w:hAnsi="Times New Roman"/>
                <w:bCs/>
              </w:rPr>
              <w:t xml:space="preserve">- </w:t>
            </w:r>
            <w:r w:rsidR="00993C38" w:rsidRPr="00993C38">
              <w:rPr>
                <w:rFonts w:ascii="Times New Roman" w:hAnsi="Times New Roman"/>
                <w:bCs/>
              </w:rPr>
              <w:t>Như trên;</w:t>
            </w:r>
          </w:p>
          <w:p w:rsidR="00D63187" w:rsidRPr="00993C38" w:rsidRDefault="00D63187" w:rsidP="00993C38">
            <w:pPr>
              <w:ind w:left="22" w:hanging="22"/>
              <w:jc w:val="both"/>
              <w:rPr>
                <w:rFonts w:ascii="Times New Roman" w:hAnsi="Times New Roman"/>
                <w:bCs/>
              </w:rPr>
            </w:pPr>
            <w:r>
              <w:rPr>
                <w:rFonts w:ascii="Times New Roman" w:hAnsi="Times New Roman"/>
                <w:bCs/>
              </w:rPr>
              <w:t>- VP. UBND tỉnh;</w:t>
            </w:r>
          </w:p>
          <w:p w:rsidR="00993C38" w:rsidRPr="00993C38" w:rsidRDefault="00993C38" w:rsidP="00993C38">
            <w:pPr>
              <w:ind w:left="22" w:hanging="22"/>
              <w:jc w:val="both"/>
              <w:rPr>
                <w:rFonts w:ascii="Times New Roman" w:hAnsi="Times New Roman"/>
                <w:bCs/>
              </w:rPr>
            </w:pPr>
            <w:r w:rsidRPr="00993C38">
              <w:rPr>
                <w:rFonts w:ascii="Times New Roman" w:hAnsi="Times New Roman"/>
                <w:bCs/>
              </w:rPr>
              <w:t>- GĐ;</w:t>
            </w:r>
            <w:r w:rsidR="00D63187">
              <w:rPr>
                <w:rFonts w:ascii="Times New Roman" w:hAnsi="Times New Roman"/>
                <w:bCs/>
              </w:rPr>
              <w:t xml:space="preserve"> Các PGĐ Sở;</w:t>
            </w:r>
          </w:p>
          <w:p w:rsidR="00993C38" w:rsidRPr="00993C38" w:rsidRDefault="00D63187" w:rsidP="00993C38">
            <w:pPr>
              <w:ind w:left="22" w:hanging="22"/>
              <w:jc w:val="both"/>
              <w:rPr>
                <w:rFonts w:ascii="Times New Roman" w:hAnsi="Times New Roman"/>
                <w:bCs/>
              </w:rPr>
            </w:pPr>
            <w:r>
              <w:rPr>
                <w:rFonts w:ascii="Times New Roman" w:hAnsi="Times New Roman"/>
                <w:bCs/>
              </w:rPr>
              <w:t>- Lưu: VT, VP</w:t>
            </w:r>
          </w:p>
          <w:p w:rsidR="00993C38" w:rsidRPr="00993C38" w:rsidRDefault="00993C38" w:rsidP="00993C38">
            <w:pPr>
              <w:ind w:left="22" w:hanging="22"/>
              <w:jc w:val="both"/>
              <w:rPr>
                <w:rFonts w:ascii="Times New Roman" w:hAnsi="Times New Roman"/>
              </w:rPr>
            </w:pPr>
          </w:p>
        </w:tc>
        <w:tc>
          <w:tcPr>
            <w:tcW w:w="2616" w:type="dxa"/>
          </w:tcPr>
          <w:p w:rsidR="00993C38" w:rsidRPr="00993C38" w:rsidRDefault="00993C38" w:rsidP="00EC0CC2">
            <w:pPr>
              <w:tabs>
                <w:tab w:val="left" w:pos="0"/>
              </w:tabs>
              <w:spacing w:before="120" w:after="120" w:line="360" w:lineRule="auto"/>
              <w:jc w:val="both"/>
              <w:rPr>
                <w:rFonts w:ascii="Times New Roman" w:hAnsi="Times New Roman"/>
              </w:rPr>
            </w:pPr>
          </w:p>
        </w:tc>
      </w:tr>
    </w:tbl>
    <w:p w:rsidR="00993C38" w:rsidRPr="0008228A" w:rsidRDefault="00993C38" w:rsidP="003A56CB">
      <w:pPr>
        <w:spacing w:after="80"/>
        <w:ind w:left="0"/>
        <w:jc w:val="both"/>
        <w:rPr>
          <w:rFonts w:ascii="Times New Roman" w:eastAsia="Times New Roman" w:hAnsi="Times New Roman"/>
          <w:spacing w:val="-4"/>
          <w:sz w:val="28"/>
          <w:szCs w:val="28"/>
          <w:lang w:val="de-DE"/>
        </w:rPr>
      </w:pPr>
    </w:p>
    <w:p w:rsidR="006157F5" w:rsidRDefault="00994A6D" w:rsidP="00994A6D">
      <w:pPr>
        <w:pStyle w:val="BodyTextIndent"/>
        <w:tabs>
          <w:tab w:val="left" w:pos="6379"/>
        </w:tabs>
        <w:spacing w:before="20" w:after="20"/>
        <w:ind w:left="0"/>
        <w:rPr>
          <w:lang w:val="da-DK"/>
        </w:rPr>
      </w:pPr>
      <w:r>
        <w:rPr>
          <w:lang w:val="da-DK"/>
        </w:rPr>
        <w:tab/>
      </w:r>
    </w:p>
    <w:p w:rsidR="006C388B" w:rsidRPr="00994A6D" w:rsidRDefault="006157F5" w:rsidP="00994A6D">
      <w:pPr>
        <w:pStyle w:val="BodyTextIndent"/>
        <w:tabs>
          <w:tab w:val="left" w:pos="6379"/>
        </w:tabs>
        <w:spacing w:before="20" w:after="20"/>
        <w:ind w:left="0"/>
        <w:rPr>
          <w:b/>
          <w:spacing w:val="-6"/>
          <w:lang w:val="da-DK"/>
        </w:rPr>
      </w:pPr>
      <w:r>
        <w:rPr>
          <w:lang w:val="da-DK"/>
        </w:rPr>
        <w:tab/>
      </w:r>
      <w:r>
        <w:rPr>
          <w:lang w:val="da-DK"/>
        </w:rPr>
        <w:tab/>
      </w:r>
    </w:p>
    <w:sectPr w:rsidR="006C388B" w:rsidRPr="00994A6D" w:rsidSect="002D22B6">
      <w:pgSz w:w="11907" w:h="16840" w:code="9"/>
      <w:pgMar w:top="567" w:right="1134" w:bottom="709" w:left="1701" w:header="720" w:footer="14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6F51" w:rsidRDefault="00BA6F51" w:rsidP="005307C9">
      <w:r>
        <w:separator/>
      </w:r>
    </w:p>
  </w:endnote>
  <w:endnote w:type="continuationSeparator" w:id="0">
    <w:p w:rsidR="00BA6F51" w:rsidRDefault="00BA6F51" w:rsidP="00530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I-Times">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6F51" w:rsidRDefault="00BA6F51" w:rsidP="005307C9">
      <w:r>
        <w:separator/>
      </w:r>
    </w:p>
  </w:footnote>
  <w:footnote w:type="continuationSeparator" w:id="0">
    <w:p w:rsidR="00BA6F51" w:rsidRDefault="00BA6F51" w:rsidP="005307C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F4E1B"/>
    <w:multiLevelType w:val="hybridMultilevel"/>
    <w:tmpl w:val="95A8FC6C"/>
    <w:lvl w:ilvl="0" w:tplc="48F08E3C">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BB527F7"/>
    <w:multiLevelType w:val="hybridMultilevel"/>
    <w:tmpl w:val="859C3442"/>
    <w:lvl w:ilvl="0" w:tplc="69068310">
      <w:start w:val="1"/>
      <w:numFmt w:val="decimalZero"/>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2367A1"/>
    <w:multiLevelType w:val="hybridMultilevel"/>
    <w:tmpl w:val="08026ECC"/>
    <w:lvl w:ilvl="0" w:tplc="C76C1B12">
      <w:start w:val="1"/>
      <w:numFmt w:val="bullet"/>
      <w:lvlText w:val="-"/>
      <w:lvlJc w:val="left"/>
      <w:pPr>
        <w:ind w:left="561" w:hanging="360"/>
      </w:pPr>
      <w:rPr>
        <w:rFonts w:ascii="Times New Roman" w:eastAsia="Times New Roman" w:hAnsi="Times New Roman" w:cs="Times New Roman" w:hint="default"/>
        <w:b w:val="0"/>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3" w15:restartNumberingAfterBreak="0">
    <w:nsid w:val="1F1F279E"/>
    <w:multiLevelType w:val="hybridMultilevel"/>
    <w:tmpl w:val="9C1ED592"/>
    <w:lvl w:ilvl="0" w:tplc="DA2A411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15:restartNumberingAfterBreak="0">
    <w:nsid w:val="46F450B1"/>
    <w:multiLevelType w:val="hybridMultilevel"/>
    <w:tmpl w:val="E67E0070"/>
    <w:lvl w:ilvl="0" w:tplc="3506B5EA">
      <w:start w:val="1"/>
      <w:numFmt w:val="upperRoman"/>
      <w:lvlText w:val="%1."/>
      <w:lvlJc w:val="left"/>
      <w:pPr>
        <w:ind w:left="1004" w:hanging="720"/>
      </w:pPr>
      <w:rPr>
        <w:rFonts w:hint="default"/>
        <w:sz w:val="28"/>
        <w:szCs w:val="28"/>
      </w:rPr>
    </w:lvl>
    <w:lvl w:ilvl="1" w:tplc="04090019" w:tentative="1">
      <w:start w:val="1"/>
      <w:numFmt w:val="lowerLetter"/>
      <w:lvlText w:val="%2."/>
      <w:lvlJc w:val="left"/>
      <w:pPr>
        <w:ind w:left="1027" w:hanging="360"/>
      </w:pPr>
    </w:lvl>
    <w:lvl w:ilvl="2" w:tplc="0409001B" w:tentative="1">
      <w:start w:val="1"/>
      <w:numFmt w:val="lowerRoman"/>
      <w:lvlText w:val="%3."/>
      <w:lvlJc w:val="right"/>
      <w:pPr>
        <w:ind w:left="1747" w:hanging="180"/>
      </w:pPr>
    </w:lvl>
    <w:lvl w:ilvl="3" w:tplc="0409000F" w:tentative="1">
      <w:start w:val="1"/>
      <w:numFmt w:val="decimal"/>
      <w:lvlText w:val="%4."/>
      <w:lvlJc w:val="left"/>
      <w:pPr>
        <w:ind w:left="2467" w:hanging="360"/>
      </w:pPr>
    </w:lvl>
    <w:lvl w:ilvl="4" w:tplc="04090019" w:tentative="1">
      <w:start w:val="1"/>
      <w:numFmt w:val="lowerLetter"/>
      <w:lvlText w:val="%5."/>
      <w:lvlJc w:val="left"/>
      <w:pPr>
        <w:ind w:left="3187" w:hanging="360"/>
      </w:pPr>
    </w:lvl>
    <w:lvl w:ilvl="5" w:tplc="0409001B" w:tentative="1">
      <w:start w:val="1"/>
      <w:numFmt w:val="lowerRoman"/>
      <w:lvlText w:val="%6."/>
      <w:lvlJc w:val="right"/>
      <w:pPr>
        <w:ind w:left="3907" w:hanging="180"/>
      </w:pPr>
    </w:lvl>
    <w:lvl w:ilvl="6" w:tplc="0409000F" w:tentative="1">
      <w:start w:val="1"/>
      <w:numFmt w:val="decimal"/>
      <w:lvlText w:val="%7."/>
      <w:lvlJc w:val="left"/>
      <w:pPr>
        <w:ind w:left="4627" w:hanging="360"/>
      </w:pPr>
    </w:lvl>
    <w:lvl w:ilvl="7" w:tplc="04090019" w:tentative="1">
      <w:start w:val="1"/>
      <w:numFmt w:val="lowerLetter"/>
      <w:lvlText w:val="%8."/>
      <w:lvlJc w:val="left"/>
      <w:pPr>
        <w:ind w:left="5347" w:hanging="360"/>
      </w:pPr>
    </w:lvl>
    <w:lvl w:ilvl="8" w:tplc="0409001B" w:tentative="1">
      <w:start w:val="1"/>
      <w:numFmt w:val="lowerRoman"/>
      <w:lvlText w:val="%9."/>
      <w:lvlJc w:val="right"/>
      <w:pPr>
        <w:ind w:left="6067" w:hanging="180"/>
      </w:pPr>
    </w:lvl>
  </w:abstractNum>
  <w:abstractNum w:abstractNumId="5" w15:restartNumberingAfterBreak="0">
    <w:nsid w:val="73C06450"/>
    <w:multiLevelType w:val="hybridMultilevel"/>
    <w:tmpl w:val="A870844C"/>
    <w:lvl w:ilvl="0" w:tplc="1C287680">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77E85CC4"/>
    <w:multiLevelType w:val="hybridMultilevel"/>
    <w:tmpl w:val="9990C8B8"/>
    <w:lvl w:ilvl="0" w:tplc="F5208A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D7F"/>
    <w:rsid w:val="00000308"/>
    <w:rsid w:val="00000920"/>
    <w:rsid w:val="00004400"/>
    <w:rsid w:val="00004D36"/>
    <w:rsid w:val="0000614A"/>
    <w:rsid w:val="0001234B"/>
    <w:rsid w:val="00015520"/>
    <w:rsid w:val="00021CA6"/>
    <w:rsid w:val="00026F06"/>
    <w:rsid w:val="00031FC7"/>
    <w:rsid w:val="00040D09"/>
    <w:rsid w:val="00042B59"/>
    <w:rsid w:val="00045C22"/>
    <w:rsid w:val="0004609D"/>
    <w:rsid w:val="00046B1E"/>
    <w:rsid w:val="00050B70"/>
    <w:rsid w:val="000536C3"/>
    <w:rsid w:val="00060666"/>
    <w:rsid w:val="00063676"/>
    <w:rsid w:val="00065574"/>
    <w:rsid w:val="0006717C"/>
    <w:rsid w:val="0007449B"/>
    <w:rsid w:val="0007518B"/>
    <w:rsid w:val="00080A7C"/>
    <w:rsid w:val="0008134A"/>
    <w:rsid w:val="00081D43"/>
    <w:rsid w:val="0008228A"/>
    <w:rsid w:val="000828A9"/>
    <w:rsid w:val="0009068A"/>
    <w:rsid w:val="000924C6"/>
    <w:rsid w:val="00092845"/>
    <w:rsid w:val="00094343"/>
    <w:rsid w:val="000A3970"/>
    <w:rsid w:val="000A6BDB"/>
    <w:rsid w:val="000B4382"/>
    <w:rsid w:val="000B5324"/>
    <w:rsid w:val="000B7F2E"/>
    <w:rsid w:val="000C0B3C"/>
    <w:rsid w:val="000C5C6F"/>
    <w:rsid w:val="000D24A4"/>
    <w:rsid w:val="000D4E1A"/>
    <w:rsid w:val="000D78A5"/>
    <w:rsid w:val="000E50A2"/>
    <w:rsid w:val="000E725B"/>
    <w:rsid w:val="000F1D77"/>
    <w:rsid w:val="000F2757"/>
    <w:rsid w:val="000F28DA"/>
    <w:rsid w:val="00103FA8"/>
    <w:rsid w:val="00104477"/>
    <w:rsid w:val="00104E45"/>
    <w:rsid w:val="00111391"/>
    <w:rsid w:val="001164D1"/>
    <w:rsid w:val="0011720A"/>
    <w:rsid w:val="001208D1"/>
    <w:rsid w:val="00122122"/>
    <w:rsid w:val="00124957"/>
    <w:rsid w:val="00137BDF"/>
    <w:rsid w:val="001428C1"/>
    <w:rsid w:val="00143271"/>
    <w:rsid w:val="00143B38"/>
    <w:rsid w:val="00152425"/>
    <w:rsid w:val="00153F93"/>
    <w:rsid w:val="00156556"/>
    <w:rsid w:val="00156CB3"/>
    <w:rsid w:val="00161BF0"/>
    <w:rsid w:val="00162805"/>
    <w:rsid w:val="001634BD"/>
    <w:rsid w:val="001654BD"/>
    <w:rsid w:val="00165E9D"/>
    <w:rsid w:val="00177E07"/>
    <w:rsid w:val="0018046B"/>
    <w:rsid w:val="00180F22"/>
    <w:rsid w:val="00181DA9"/>
    <w:rsid w:val="00192CE5"/>
    <w:rsid w:val="00196C5F"/>
    <w:rsid w:val="0019764A"/>
    <w:rsid w:val="00197A39"/>
    <w:rsid w:val="00197D20"/>
    <w:rsid w:val="001A014B"/>
    <w:rsid w:val="001A2C9E"/>
    <w:rsid w:val="001A3848"/>
    <w:rsid w:val="001A44D8"/>
    <w:rsid w:val="001A6C83"/>
    <w:rsid w:val="001B050F"/>
    <w:rsid w:val="001B2755"/>
    <w:rsid w:val="001B6ABA"/>
    <w:rsid w:val="001C16AA"/>
    <w:rsid w:val="001C4679"/>
    <w:rsid w:val="001C4AC2"/>
    <w:rsid w:val="001D243D"/>
    <w:rsid w:val="001D7607"/>
    <w:rsid w:val="001E125D"/>
    <w:rsid w:val="001F1315"/>
    <w:rsid w:val="00201897"/>
    <w:rsid w:val="00201F41"/>
    <w:rsid w:val="00207410"/>
    <w:rsid w:val="0021099C"/>
    <w:rsid w:val="002131D0"/>
    <w:rsid w:val="00215C24"/>
    <w:rsid w:val="00221179"/>
    <w:rsid w:val="0022652D"/>
    <w:rsid w:val="00230933"/>
    <w:rsid w:val="00230AF5"/>
    <w:rsid w:val="002326D8"/>
    <w:rsid w:val="00234F7E"/>
    <w:rsid w:val="00234F7F"/>
    <w:rsid w:val="00235761"/>
    <w:rsid w:val="00243799"/>
    <w:rsid w:val="00243964"/>
    <w:rsid w:val="00250768"/>
    <w:rsid w:val="0025118E"/>
    <w:rsid w:val="00252BA3"/>
    <w:rsid w:val="0025307B"/>
    <w:rsid w:val="002532BE"/>
    <w:rsid w:val="00256DE9"/>
    <w:rsid w:val="00257019"/>
    <w:rsid w:val="00266EDD"/>
    <w:rsid w:val="0027432E"/>
    <w:rsid w:val="00275C8E"/>
    <w:rsid w:val="0027611B"/>
    <w:rsid w:val="00281BBD"/>
    <w:rsid w:val="00284408"/>
    <w:rsid w:val="00285FDE"/>
    <w:rsid w:val="00287F02"/>
    <w:rsid w:val="00291AE4"/>
    <w:rsid w:val="00293A4A"/>
    <w:rsid w:val="00294810"/>
    <w:rsid w:val="002A4070"/>
    <w:rsid w:val="002A438C"/>
    <w:rsid w:val="002B5F1B"/>
    <w:rsid w:val="002C119B"/>
    <w:rsid w:val="002C191B"/>
    <w:rsid w:val="002C2118"/>
    <w:rsid w:val="002D22B6"/>
    <w:rsid w:val="002D236D"/>
    <w:rsid w:val="002D4787"/>
    <w:rsid w:val="002D6752"/>
    <w:rsid w:val="002E0F45"/>
    <w:rsid w:val="002E16C0"/>
    <w:rsid w:val="002E1A20"/>
    <w:rsid w:val="002E31B2"/>
    <w:rsid w:val="002E348B"/>
    <w:rsid w:val="002E5A8F"/>
    <w:rsid w:val="002E782A"/>
    <w:rsid w:val="002E7942"/>
    <w:rsid w:val="002F01FA"/>
    <w:rsid w:val="002F035D"/>
    <w:rsid w:val="002F0E44"/>
    <w:rsid w:val="002F3DF5"/>
    <w:rsid w:val="002F4B84"/>
    <w:rsid w:val="002F5575"/>
    <w:rsid w:val="00300E3D"/>
    <w:rsid w:val="00303D85"/>
    <w:rsid w:val="00307D03"/>
    <w:rsid w:val="00333572"/>
    <w:rsid w:val="003403B2"/>
    <w:rsid w:val="00343E0A"/>
    <w:rsid w:val="00345F07"/>
    <w:rsid w:val="00346973"/>
    <w:rsid w:val="003501DB"/>
    <w:rsid w:val="003516B3"/>
    <w:rsid w:val="003565F2"/>
    <w:rsid w:val="00371E85"/>
    <w:rsid w:val="0037346E"/>
    <w:rsid w:val="00374E1C"/>
    <w:rsid w:val="0038101D"/>
    <w:rsid w:val="00382423"/>
    <w:rsid w:val="003857F2"/>
    <w:rsid w:val="00390712"/>
    <w:rsid w:val="00390C6F"/>
    <w:rsid w:val="003935AC"/>
    <w:rsid w:val="003A5283"/>
    <w:rsid w:val="003A56CB"/>
    <w:rsid w:val="003D1B9E"/>
    <w:rsid w:val="003D3878"/>
    <w:rsid w:val="003D4F9D"/>
    <w:rsid w:val="003D6C63"/>
    <w:rsid w:val="003D72E7"/>
    <w:rsid w:val="003D7B63"/>
    <w:rsid w:val="003F1001"/>
    <w:rsid w:val="003F6AF7"/>
    <w:rsid w:val="003F6EAB"/>
    <w:rsid w:val="003F71EF"/>
    <w:rsid w:val="00406C15"/>
    <w:rsid w:val="0041624C"/>
    <w:rsid w:val="00425071"/>
    <w:rsid w:val="00433F17"/>
    <w:rsid w:val="00442C27"/>
    <w:rsid w:val="004436AF"/>
    <w:rsid w:val="00444422"/>
    <w:rsid w:val="00450792"/>
    <w:rsid w:val="00451A78"/>
    <w:rsid w:val="00453767"/>
    <w:rsid w:val="004546D3"/>
    <w:rsid w:val="004667CC"/>
    <w:rsid w:val="004716D8"/>
    <w:rsid w:val="0048686A"/>
    <w:rsid w:val="00486B26"/>
    <w:rsid w:val="004879BB"/>
    <w:rsid w:val="004908B0"/>
    <w:rsid w:val="004919E3"/>
    <w:rsid w:val="00493D40"/>
    <w:rsid w:val="004A1DD0"/>
    <w:rsid w:val="004A5B5E"/>
    <w:rsid w:val="004B1FEE"/>
    <w:rsid w:val="004B306B"/>
    <w:rsid w:val="004B7A5E"/>
    <w:rsid w:val="004C0253"/>
    <w:rsid w:val="004D145C"/>
    <w:rsid w:val="004D1D9B"/>
    <w:rsid w:val="004D7911"/>
    <w:rsid w:val="004E32D8"/>
    <w:rsid w:val="004E5D2B"/>
    <w:rsid w:val="00500618"/>
    <w:rsid w:val="005028D6"/>
    <w:rsid w:val="00504C1F"/>
    <w:rsid w:val="00505FA6"/>
    <w:rsid w:val="00510461"/>
    <w:rsid w:val="00511570"/>
    <w:rsid w:val="00513515"/>
    <w:rsid w:val="00514052"/>
    <w:rsid w:val="0052260E"/>
    <w:rsid w:val="005307C9"/>
    <w:rsid w:val="005326AF"/>
    <w:rsid w:val="00535474"/>
    <w:rsid w:val="0054121E"/>
    <w:rsid w:val="00541473"/>
    <w:rsid w:val="005458C4"/>
    <w:rsid w:val="005473A4"/>
    <w:rsid w:val="005657EE"/>
    <w:rsid w:val="00570804"/>
    <w:rsid w:val="0057178F"/>
    <w:rsid w:val="00575814"/>
    <w:rsid w:val="00577791"/>
    <w:rsid w:val="005835FF"/>
    <w:rsid w:val="005A11DD"/>
    <w:rsid w:val="005A431C"/>
    <w:rsid w:val="005A63D2"/>
    <w:rsid w:val="005B306B"/>
    <w:rsid w:val="005B3CFA"/>
    <w:rsid w:val="005B50F9"/>
    <w:rsid w:val="005C17C3"/>
    <w:rsid w:val="005C2BC1"/>
    <w:rsid w:val="005D421C"/>
    <w:rsid w:val="005D451D"/>
    <w:rsid w:val="005D5CE2"/>
    <w:rsid w:val="005E1A15"/>
    <w:rsid w:val="005E1ED4"/>
    <w:rsid w:val="005E3BEF"/>
    <w:rsid w:val="005F198F"/>
    <w:rsid w:val="0060340B"/>
    <w:rsid w:val="006042CA"/>
    <w:rsid w:val="00610DFB"/>
    <w:rsid w:val="006157F5"/>
    <w:rsid w:val="006230D2"/>
    <w:rsid w:val="0062658F"/>
    <w:rsid w:val="00627CC0"/>
    <w:rsid w:val="006302EE"/>
    <w:rsid w:val="0063070B"/>
    <w:rsid w:val="006307A6"/>
    <w:rsid w:val="00630F3A"/>
    <w:rsid w:val="0063597F"/>
    <w:rsid w:val="00640D99"/>
    <w:rsid w:val="0064689E"/>
    <w:rsid w:val="00651411"/>
    <w:rsid w:val="006560EB"/>
    <w:rsid w:val="0066274A"/>
    <w:rsid w:val="00663021"/>
    <w:rsid w:val="00664CFA"/>
    <w:rsid w:val="00666B3A"/>
    <w:rsid w:val="00667C1F"/>
    <w:rsid w:val="0067540F"/>
    <w:rsid w:val="00685B31"/>
    <w:rsid w:val="00687B71"/>
    <w:rsid w:val="0069162E"/>
    <w:rsid w:val="006A0293"/>
    <w:rsid w:val="006A0B52"/>
    <w:rsid w:val="006A4266"/>
    <w:rsid w:val="006B64C3"/>
    <w:rsid w:val="006B6AA7"/>
    <w:rsid w:val="006C388B"/>
    <w:rsid w:val="006C429D"/>
    <w:rsid w:val="006D14D3"/>
    <w:rsid w:val="006D17B2"/>
    <w:rsid w:val="006D2FA7"/>
    <w:rsid w:val="006D3B48"/>
    <w:rsid w:val="006D3EAA"/>
    <w:rsid w:val="006D46F0"/>
    <w:rsid w:val="006E4104"/>
    <w:rsid w:val="006E579D"/>
    <w:rsid w:val="006E59EE"/>
    <w:rsid w:val="006E612A"/>
    <w:rsid w:val="006F0B3E"/>
    <w:rsid w:val="006F1F01"/>
    <w:rsid w:val="006F6499"/>
    <w:rsid w:val="006F6866"/>
    <w:rsid w:val="006F7BC2"/>
    <w:rsid w:val="00700652"/>
    <w:rsid w:val="00702972"/>
    <w:rsid w:val="00702DC2"/>
    <w:rsid w:val="00710F7E"/>
    <w:rsid w:val="00711534"/>
    <w:rsid w:val="007149E5"/>
    <w:rsid w:val="00722D0D"/>
    <w:rsid w:val="00723ECB"/>
    <w:rsid w:val="00724305"/>
    <w:rsid w:val="007268BE"/>
    <w:rsid w:val="00733305"/>
    <w:rsid w:val="00736894"/>
    <w:rsid w:val="00740E6D"/>
    <w:rsid w:val="00746138"/>
    <w:rsid w:val="00752878"/>
    <w:rsid w:val="00753FA3"/>
    <w:rsid w:val="00756351"/>
    <w:rsid w:val="00756B09"/>
    <w:rsid w:val="00757817"/>
    <w:rsid w:val="00757939"/>
    <w:rsid w:val="007618EB"/>
    <w:rsid w:val="007630DA"/>
    <w:rsid w:val="0076693C"/>
    <w:rsid w:val="00771953"/>
    <w:rsid w:val="007736C6"/>
    <w:rsid w:val="00773726"/>
    <w:rsid w:val="00776783"/>
    <w:rsid w:val="0077688D"/>
    <w:rsid w:val="00777343"/>
    <w:rsid w:val="00780340"/>
    <w:rsid w:val="00782125"/>
    <w:rsid w:val="007858CF"/>
    <w:rsid w:val="00790BF3"/>
    <w:rsid w:val="00791D12"/>
    <w:rsid w:val="00794C47"/>
    <w:rsid w:val="007A0092"/>
    <w:rsid w:val="007C11CC"/>
    <w:rsid w:val="007C6091"/>
    <w:rsid w:val="007D3875"/>
    <w:rsid w:val="007D6B51"/>
    <w:rsid w:val="007E0F11"/>
    <w:rsid w:val="007E1171"/>
    <w:rsid w:val="007E2948"/>
    <w:rsid w:val="007F7228"/>
    <w:rsid w:val="0080197F"/>
    <w:rsid w:val="008051CE"/>
    <w:rsid w:val="0081263C"/>
    <w:rsid w:val="0082035C"/>
    <w:rsid w:val="00830214"/>
    <w:rsid w:val="00832A3C"/>
    <w:rsid w:val="008357CB"/>
    <w:rsid w:val="00841A14"/>
    <w:rsid w:val="0084342B"/>
    <w:rsid w:val="00844AEB"/>
    <w:rsid w:val="00855365"/>
    <w:rsid w:val="008639D8"/>
    <w:rsid w:val="008744B7"/>
    <w:rsid w:val="008831BA"/>
    <w:rsid w:val="0088330A"/>
    <w:rsid w:val="0089407C"/>
    <w:rsid w:val="00895293"/>
    <w:rsid w:val="0089612F"/>
    <w:rsid w:val="008A1451"/>
    <w:rsid w:val="008A18F1"/>
    <w:rsid w:val="008B7EFD"/>
    <w:rsid w:val="008B7FF5"/>
    <w:rsid w:val="008C083A"/>
    <w:rsid w:val="008C18B4"/>
    <w:rsid w:val="008C2F3B"/>
    <w:rsid w:val="008C64B3"/>
    <w:rsid w:val="008C6519"/>
    <w:rsid w:val="008E1EF1"/>
    <w:rsid w:val="008E2085"/>
    <w:rsid w:val="008E2AAA"/>
    <w:rsid w:val="008E43C0"/>
    <w:rsid w:val="008E49D9"/>
    <w:rsid w:val="008E4B3D"/>
    <w:rsid w:val="008E63E9"/>
    <w:rsid w:val="008E6742"/>
    <w:rsid w:val="008F5291"/>
    <w:rsid w:val="008F7BCF"/>
    <w:rsid w:val="00902927"/>
    <w:rsid w:val="00907F34"/>
    <w:rsid w:val="00911324"/>
    <w:rsid w:val="009147BB"/>
    <w:rsid w:val="00914D41"/>
    <w:rsid w:val="009152F7"/>
    <w:rsid w:val="009159EE"/>
    <w:rsid w:val="00923E49"/>
    <w:rsid w:val="00934806"/>
    <w:rsid w:val="00943819"/>
    <w:rsid w:val="00943986"/>
    <w:rsid w:val="009505E6"/>
    <w:rsid w:val="009632D6"/>
    <w:rsid w:val="00963809"/>
    <w:rsid w:val="00965E47"/>
    <w:rsid w:val="009662D1"/>
    <w:rsid w:val="009705E1"/>
    <w:rsid w:val="00973C6C"/>
    <w:rsid w:val="009814E4"/>
    <w:rsid w:val="00981A99"/>
    <w:rsid w:val="00990C13"/>
    <w:rsid w:val="009917D8"/>
    <w:rsid w:val="00992D8D"/>
    <w:rsid w:val="00993C38"/>
    <w:rsid w:val="00994A6D"/>
    <w:rsid w:val="00995FBB"/>
    <w:rsid w:val="00997951"/>
    <w:rsid w:val="009A26E6"/>
    <w:rsid w:val="009A6811"/>
    <w:rsid w:val="009A6827"/>
    <w:rsid w:val="009B1AC6"/>
    <w:rsid w:val="009C2B50"/>
    <w:rsid w:val="009D5F41"/>
    <w:rsid w:val="009E03E8"/>
    <w:rsid w:val="009E1C5D"/>
    <w:rsid w:val="009E4CCD"/>
    <w:rsid w:val="009E6E6F"/>
    <w:rsid w:val="009E725A"/>
    <w:rsid w:val="009E7542"/>
    <w:rsid w:val="009F4EC4"/>
    <w:rsid w:val="009F6D7F"/>
    <w:rsid w:val="00A02591"/>
    <w:rsid w:val="00A068B0"/>
    <w:rsid w:val="00A13E51"/>
    <w:rsid w:val="00A14DA6"/>
    <w:rsid w:val="00A15E29"/>
    <w:rsid w:val="00A166B1"/>
    <w:rsid w:val="00A231CC"/>
    <w:rsid w:val="00A264EC"/>
    <w:rsid w:val="00A27068"/>
    <w:rsid w:val="00A3031B"/>
    <w:rsid w:val="00A34DC4"/>
    <w:rsid w:val="00A42A49"/>
    <w:rsid w:val="00A43685"/>
    <w:rsid w:val="00A44DE9"/>
    <w:rsid w:val="00A45D01"/>
    <w:rsid w:val="00A463C8"/>
    <w:rsid w:val="00A535CB"/>
    <w:rsid w:val="00A561AD"/>
    <w:rsid w:val="00A57E66"/>
    <w:rsid w:val="00A639F5"/>
    <w:rsid w:val="00A66BA3"/>
    <w:rsid w:val="00A71893"/>
    <w:rsid w:val="00A71AA2"/>
    <w:rsid w:val="00A720E2"/>
    <w:rsid w:val="00A76487"/>
    <w:rsid w:val="00A82587"/>
    <w:rsid w:val="00A83460"/>
    <w:rsid w:val="00A87583"/>
    <w:rsid w:val="00A928D1"/>
    <w:rsid w:val="00A947EE"/>
    <w:rsid w:val="00AA3DE9"/>
    <w:rsid w:val="00AB0F5F"/>
    <w:rsid w:val="00AB35A9"/>
    <w:rsid w:val="00AB5967"/>
    <w:rsid w:val="00AC1792"/>
    <w:rsid w:val="00AC26F0"/>
    <w:rsid w:val="00AC2FF3"/>
    <w:rsid w:val="00AC647E"/>
    <w:rsid w:val="00AC7841"/>
    <w:rsid w:val="00AD15EF"/>
    <w:rsid w:val="00AD585D"/>
    <w:rsid w:val="00AD73AB"/>
    <w:rsid w:val="00AE186F"/>
    <w:rsid w:val="00AF4127"/>
    <w:rsid w:val="00AF5523"/>
    <w:rsid w:val="00B03AA2"/>
    <w:rsid w:val="00B03E03"/>
    <w:rsid w:val="00B10FEB"/>
    <w:rsid w:val="00B13827"/>
    <w:rsid w:val="00B16FB4"/>
    <w:rsid w:val="00B20A41"/>
    <w:rsid w:val="00B2588F"/>
    <w:rsid w:val="00B30884"/>
    <w:rsid w:val="00B30D8F"/>
    <w:rsid w:val="00B35E9F"/>
    <w:rsid w:val="00B374D1"/>
    <w:rsid w:val="00B40117"/>
    <w:rsid w:val="00B439AE"/>
    <w:rsid w:val="00B45514"/>
    <w:rsid w:val="00B47213"/>
    <w:rsid w:val="00B47FA2"/>
    <w:rsid w:val="00B50BF5"/>
    <w:rsid w:val="00B614FD"/>
    <w:rsid w:val="00B670FB"/>
    <w:rsid w:val="00B76253"/>
    <w:rsid w:val="00B76E08"/>
    <w:rsid w:val="00B82326"/>
    <w:rsid w:val="00B842B5"/>
    <w:rsid w:val="00B86C45"/>
    <w:rsid w:val="00B92918"/>
    <w:rsid w:val="00B93075"/>
    <w:rsid w:val="00BA09C1"/>
    <w:rsid w:val="00BA5ECF"/>
    <w:rsid w:val="00BA6F51"/>
    <w:rsid w:val="00BB123F"/>
    <w:rsid w:val="00BB4BB2"/>
    <w:rsid w:val="00BB7C1E"/>
    <w:rsid w:val="00BC06FA"/>
    <w:rsid w:val="00BC141A"/>
    <w:rsid w:val="00BC175F"/>
    <w:rsid w:val="00BD26D1"/>
    <w:rsid w:val="00BD27BC"/>
    <w:rsid w:val="00BD3110"/>
    <w:rsid w:val="00BD3E65"/>
    <w:rsid w:val="00BE0633"/>
    <w:rsid w:val="00BE2EF5"/>
    <w:rsid w:val="00C0024F"/>
    <w:rsid w:val="00C009C8"/>
    <w:rsid w:val="00C021D1"/>
    <w:rsid w:val="00C02E59"/>
    <w:rsid w:val="00C124A7"/>
    <w:rsid w:val="00C1684D"/>
    <w:rsid w:val="00C2119C"/>
    <w:rsid w:val="00C308DB"/>
    <w:rsid w:val="00C31BAA"/>
    <w:rsid w:val="00C35E7A"/>
    <w:rsid w:val="00C42188"/>
    <w:rsid w:val="00C42E39"/>
    <w:rsid w:val="00C43849"/>
    <w:rsid w:val="00C50B28"/>
    <w:rsid w:val="00C545C8"/>
    <w:rsid w:val="00C701AE"/>
    <w:rsid w:val="00C713DE"/>
    <w:rsid w:val="00C72C27"/>
    <w:rsid w:val="00C72F52"/>
    <w:rsid w:val="00C7778D"/>
    <w:rsid w:val="00C77AE8"/>
    <w:rsid w:val="00C82EC6"/>
    <w:rsid w:val="00C842A0"/>
    <w:rsid w:val="00C9393E"/>
    <w:rsid w:val="00C9401D"/>
    <w:rsid w:val="00C9512D"/>
    <w:rsid w:val="00C95C3B"/>
    <w:rsid w:val="00CA0D53"/>
    <w:rsid w:val="00CA1694"/>
    <w:rsid w:val="00CA4846"/>
    <w:rsid w:val="00CB0A4E"/>
    <w:rsid w:val="00CB5F23"/>
    <w:rsid w:val="00CB7477"/>
    <w:rsid w:val="00CC0640"/>
    <w:rsid w:val="00CC1681"/>
    <w:rsid w:val="00CC1C16"/>
    <w:rsid w:val="00CC4283"/>
    <w:rsid w:val="00CC6D84"/>
    <w:rsid w:val="00CD761E"/>
    <w:rsid w:val="00CD7B04"/>
    <w:rsid w:val="00CE441E"/>
    <w:rsid w:val="00CE4D3E"/>
    <w:rsid w:val="00CE6A37"/>
    <w:rsid w:val="00CE7F5D"/>
    <w:rsid w:val="00CF1838"/>
    <w:rsid w:val="00CF57ED"/>
    <w:rsid w:val="00D032BE"/>
    <w:rsid w:val="00D0775D"/>
    <w:rsid w:val="00D1099E"/>
    <w:rsid w:val="00D1464B"/>
    <w:rsid w:val="00D16B20"/>
    <w:rsid w:val="00D1738F"/>
    <w:rsid w:val="00D20269"/>
    <w:rsid w:val="00D22AFE"/>
    <w:rsid w:val="00D2347F"/>
    <w:rsid w:val="00D24315"/>
    <w:rsid w:val="00D344A0"/>
    <w:rsid w:val="00D36C7B"/>
    <w:rsid w:val="00D37AF0"/>
    <w:rsid w:val="00D41F88"/>
    <w:rsid w:val="00D429D6"/>
    <w:rsid w:val="00D43080"/>
    <w:rsid w:val="00D43C57"/>
    <w:rsid w:val="00D475E5"/>
    <w:rsid w:val="00D5218A"/>
    <w:rsid w:val="00D53C9C"/>
    <w:rsid w:val="00D55012"/>
    <w:rsid w:val="00D57A88"/>
    <w:rsid w:val="00D61738"/>
    <w:rsid w:val="00D63187"/>
    <w:rsid w:val="00D822F9"/>
    <w:rsid w:val="00D9136A"/>
    <w:rsid w:val="00D93128"/>
    <w:rsid w:val="00D9331B"/>
    <w:rsid w:val="00D97CF4"/>
    <w:rsid w:val="00DA0C06"/>
    <w:rsid w:val="00DA34A3"/>
    <w:rsid w:val="00DA5731"/>
    <w:rsid w:val="00DA58D0"/>
    <w:rsid w:val="00DB3B67"/>
    <w:rsid w:val="00DC0690"/>
    <w:rsid w:val="00DC2CEC"/>
    <w:rsid w:val="00DC5CAC"/>
    <w:rsid w:val="00DD0225"/>
    <w:rsid w:val="00DD1D5D"/>
    <w:rsid w:val="00DD33BA"/>
    <w:rsid w:val="00DE14DD"/>
    <w:rsid w:val="00DE5188"/>
    <w:rsid w:val="00DF7454"/>
    <w:rsid w:val="00E001C0"/>
    <w:rsid w:val="00E034D5"/>
    <w:rsid w:val="00E03C9D"/>
    <w:rsid w:val="00E072AC"/>
    <w:rsid w:val="00E106E7"/>
    <w:rsid w:val="00E1429E"/>
    <w:rsid w:val="00E21DF2"/>
    <w:rsid w:val="00E22408"/>
    <w:rsid w:val="00E26BAE"/>
    <w:rsid w:val="00E27C0D"/>
    <w:rsid w:val="00E32C1A"/>
    <w:rsid w:val="00E41B8C"/>
    <w:rsid w:val="00E42084"/>
    <w:rsid w:val="00E43232"/>
    <w:rsid w:val="00E51327"/>
    <w:rsid w:val="00E51EF9"/>
    <w:rsid w:val="00E53D94"/>
    <w:rsid w:val="00E552E1"/>
    <w:rsid w:val="00E57996"/>
    <w:rsid w:val="00E61C04"/>
    <w:rsid w:val="00E669E1"/>
    <w:rsid w:val="00E72AE8"/>
    <w:rsid w:val="00E7308C"/>
    <w:rsid w:val="00E75284"/>
    <w:rsid w:val="00E75857"/>
    <w:rsid w:val="00E764DF"/>
    <w:rsid w:val="00E777B6"/>
    <w:rsid w:val="00E80B9F"/>
    <w:rsid w:val="00E9054C"/>
    <w:rsid w:val="00E9392D"/>
    <w:rsid w:val="00E94756"/>
    <w:rsid w:val="00E95448"/>
    <w:rsid w:val="00EA24C3"/>
    <w:rsid w:val="00EA27ED"/>
    <w:rsid w:val="00EA476B"/>
    <w:rsid w:val="00EB0D1E"/>
    <w:rsid w:val="00EB2FAD"/>
    <w:rsid w:val="00EB4537"/>
    <w:rsid w:val="00EC1413"/>
    <w:rsid w:val="00EC2F50"/>
    <w:rsid w:val="00EC4882"/>
    <w:rsid w:val="00ED4AAD"/>
    <w:rsid w:val="00ED6B58"/>
    <w:rsid w:val="00EE0F7E"/>
    <w:rsid w:val="00EE18A2"/>
    <w:rsid w:val="00EE1C07"/>
    <w:rsid w:val="00EE2349"/>
    <w:rsid w:val="00EE4C55"/>
    <w:rsid w:val="00EE4F59"/>
    <w:rsid w:val="00EF7C16"/>
    <w:rsid w:val="00F023B9"/>
    <w:rsid w:val="00F06721"/>
    <w:rsid w:val="00F15148"/>
    <w:rsid w:val="00F21F38"/>
    <w:rsid w:val="00F23278"/>
    <w:rsid w:val="00F25094"/>
    <w:rsid w:val="00F30009"/>
    <w:rsid w:val="00F30CDF"/>
    <w:rsid w:val="00F5033C"/>
    <w:rsid w:val="00F51039"/>
    <w:rsid w:val="00F51434"/>
    <w:rsid w:val="00F517EA"/>
    <w:rsid w:val="00F54B52"/>
    <w:rsid w:val="00F576A3"/>
    <w:rsid w:val="00F57DB5"/>
    <w:rsid w:val="00F60018"/>
    <w:rsid w:val="00F612B5"/>
    <w:rsid w:val="00F627E5"/>
    <w:rsid w:val="00F63786"/>
    <w:rsid w:val="00F66CAE"/>
    <w:rsid w:val="00F67FD8"/>
    <w:rsid w:val="00F7485B"/>
    <w:rsid w:val="00F80592"/>
    <w:rsid w:val="00F82371"/>
    <w:rsid w:val="00F87953"/>
    <w:rsid w:val="00F87A0F"/>
    <w:rsid w:val="00F923B2"/>
    <w:rsid w:val="00F93A90"/>
    <w:rsid w:val="00F963A0"/>
    <w:rsid w:val="00FB31A0"/>
    <w:rsid w:val="00FB5040"/>
    <w:rsid w:val="00FD4F9F"/>
    <w:rsid w:val="00FE5858"/>
    <w:rsid w:val="00FE6713"/>
    <w:rsid w:val="00FE6BE1"/>
    <w:rsid w:val="00FF0FD1"/>
    <w:rsid w:val="00FF752A"/>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E97A0"/>
  <w15:docId w15:val="{61FC6189-DA43-401A-9F0A-BD0BCE3F7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vi-VN" w:eastAsia="vi-V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D94"/>
    <w:pPr>
      <w:ind w:left="806"/>
    </w:pPr>
    <w:rPr>
      <w:sz w:val="22"/>
      <w:szCs w:val="22"/>
      <w:lang w:val="en-US" w:eastAsia="en-US"/>
    </w:rPr>
  </w:style>
  <w:style w:type="paragraph" w:styleId="Heading1">
    <w:name w:val="heading 1"/>
    <w:basedOn w:val="Normal"/>
    <w:next w:val="Normal"/>
    <w:link w:val="Heading1Char"/>
    <w:qFormat/>
    <w:rsid w:val="009F6D7F"/>
    <w:pPr>
      <w:keepNext/>
      <w:ind w:left="0"/>
      <w:jc w:val="center"/>
      <w:outlineLvl w:val="0"/>
    </w:pPr>
    <w:rPr>
      <w:rFonts w:ascii="VNI-Times" w:eastAsia="Times New Roman" w:hAnsi="VNI-Times"/>
      <w:b/>
      <w:bCs/>
      <w:sz w:val="28"/>
      <w:szCs w:val="24"/>
    </w:rPr>
  </w:style>
  <w:style w:type="paragraph" w:styleId="Heading2">
    <w:name w:val="heading 2"/>
    <w:basedOn w:val="Normal"/>
    <w:next w:val="Normal"/>
    <w:link w:val="Heading2Char"/>
    <w:qFormat/>
    <w:rsid w:val="00D5218A"/>
    <w:pPr>
      <w:keepNext/>
      <w:spacing w:before="240" w:after="60"/>
      <w:ind w:left="0"/>
      <w:outlineLvl w:val="1"/>
    </w:pPr>
    <w:rPr>
      <w:rFonts w:ascii="Arial" w:eastAsia="Times New Roman" w:hAnsi="Arial"/>
      <w:b/>
      <w:bCs/>
      <w:i/>
      <w:iCs/>
      <w:sz w:val="28"/>
      <w:szCs w:val="28"/>
    </w:rPr>
  </w:style>
  <w:style w:type="paragraph" w:styleId="Heading3">
    <w:name w:val="heading 3"/>
    <w:basedOn w:val="Normal"/>
    <w:next w:val="Normal"/>
    <w:link w:val="Heading3Char"/>
    <w:qFormat/>
    <w:rsid w:val="00D5218A"/>
    <w:pPr>
      <w:keepNext/>
      <w:spacing w:before="240" w:after="60"/>
      <w:ind w:left="0"/>
      <w:outlineLvl w:val="2"/>
    </w:pPr>
    <w:rPr>
      <w:rFonts w:ascii="Arial" w:eastAsia="Times New Roman" w:hAnsi="Arial"/>
      <w:b/>
      <w:bCs/>
      <w:sz w:val="26"/>
      <w:szCs w:val="26"/>
    </w:rPr>
  </w:style>
  <w:style w:type="paragraph" w:styleId="Heading4">
    <w:name w:val="heading 4"/>
    <w:basedOn w:val="Normal"/>
    <w:next w:val="Normal"/>
    <w:link w:val="Heading4Char"/>
    <w:qFormat/>
    <w:rsid w:val="00D5218A"/>
    <w:pPr>
      <w:keepNext/>
      <w:spacing w:before="240" w:after="60"/>
      <w:ind w:left="0"/>
      <w:outlineLvl w:val="3"/>
    </w:pPr>
    <w:rPr>
      <w:rFonts w:ascii="Times New Roman" w:eastAsia="Times New Roman" w:hAnsi="Times New Roman"/>
      <w:b/>
      <w:bCs/>
      <w:sz w:val="28"/>
      <w:szCs w:val="28"/>
    </w:rPr>
  </w:style>
  <w:style w:type="paragraph" w:styleId="Heading5">
    <w:name w:val="heading 5"/>
    <w:basedOn w:val="Normal"/>
    <w:next w:val="Normal"/>
    <w:link w:val="Heading5Char"/>
    <w:qFormat/>
    <w:rsid w:val="00D5218A"/>
    <w:pPr>
      <w:spacing w:before="240" w:after="60"/>
      <w:ind w:left="0"/>
      <w:outlineLvl w:val="4"/>
    </w:pPr>
    <w:rPr>
      <w:rFonts w:ascii="Times New Roman" w:eastAsia="Times New Roman" w:hAnsi="Times New Roman"/>
      <w:b/>
      <w:bCs/>
      <w:i/>
      <w:iCs/>
      <w:sz w:val="26"/>
      <w:szCs w:val="26"/>
    </w:rPr>
  </w:style>
  <w:style w:type="paragraph" w:styleId="Heading6">
    <w:name w:val="heading 6"/>
    <w:basedOn w:val="Normal"/>
    <w:next w:val="Normal"/>
    <w:link w:val="Heading6Char"/>
    <w:qFormat/>
    <w:rsid w:val="00D5218A"/>
    <w:pPr>
      <w:spacing w:before="240" w:after="60"/>
      <w:ind w:left="0"/>
      <w:outlineLvl w:val="5"/>
    </w:pPr>
    <w:rPr>
      <w:rFonts w:ascii="Times New Roman" w:eastAsia="Times New Roman" w:hAnsi="Times New Roman"/>
      <w:b/>
      <w:bCs/>
      <w:sz w:val="20"/>
      <w:szCs w:val="20"/>
    </w:rPr>
  </w:style>
  <w:style w:type="paragraph" w:styleId="Heading8">
    <w:name w:val="heading 8"/>
    <w:basedOn w:val="Normal"/>
    <w:next w:val="Normal"/>
    <w:link w:val="Heading8Char"/>
    <w:qFormat/>
    <w:rsid w:val="00D5218A"/>
    <w:pPr>
      <w:spacing w:before="240" w:after="60"/>
      <w:ind w:left="0"/>
      <w:outlineLvl w:val="7"/>
    </w:pPr>
    <w:rPr>
      <w:rFonts w:ascii="Times New Roman" w:eastAsia="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F6D7F"/>
    <w:rPr>
      <w:rFonts w:ascii="VNI-Times" w:eastAsia="Times New Roman" w:hAnsi="VNI-Times" w:cs="Times New Roman"/>
      <w:b/>
      <w:bCs/>
      <w:sz w:val="28"/>
      <w:szCs w:val="24"/>
    </w:rPr>
  </w:style>
  <w:style w:type="character" w:styleId="BookTitle">
    <w:name w:val="Book Title"/>
    <w:qFormat/>
    <w:rsid w:val="009F6D7F"/>
    <w:rPr>
      <w:b/>
      <w:bCs/>
      <w:smallCaps/>
      <w:spacing w:val="5"/>
    </w:rPr>
  </w:style>
  <w:style w:type="paragraph" w:styleId="BodyTextIndent2">
    <w:name w:val="Body Text Indent 2"/>
    <w:aliases w:val=" Char"/>
    <w:basedOn w:val="Normal"/>
    <w:link w:val="BodyTextIndent2Char"/>
    <w:rsid w:val="009F6D7F"/>
    <w:pPr>
      <w:ind w:left="1440" w:hanging="540"/>
    </w:pPr>
    <w:rPr>
      <w:rFonts w:ascii="VNI-Times" w:eastAsia="Times New Roman" w:hAnsi="VNI-Times"/>
      <w:sz w:val="26"/>
      <w:szCs w:val="20"/>
    </w:rPr>
  </w:style>
  <w:style w:type="character" w:customStyle="1" w:styleId="BodyTextIndent2Char">
    <w:name w:val="Body Text Indent 2 Char"/>
    <w:aliases w:val=" Char Char"/>
    <w:link w:val="BodyTextIndent2"/>
    <w:rsid w:val="009F6D7F"/>
    <w:rPr>
      <w:rFonts w:ascii="VNI-Times" w:eastAsia="Times New Roman" w:hAnsi="VNI-Times" w:cs="Times New Roman"/>
      <w:sz w:val="26"/>
      <w:szCs w:val="20"/>
    </w:rPr>
  </w:style>
  <w:style w:type="paragraph" w:styleId="Header">
    <w:name w:val="header"/>
    <w:basedOn w:val="Normal"/>
    <w:link w:val="HeaderChar"/>
    <w:uiPriority w:val="99"/>
    <w:semiHidden/>
    <w:unhideWhenUsed/>
    <w:rsid w:val="005307C9"/>
    <w:pPr>
      <w:tabs>
        <w:tab w:val="center" w:pos="4680"/>
        <w:tab w:val="right" w:pos="9360"/>
      </w:tabs>
    </w:pPr>
  </w:style>
  <w:style w:type="character" w:customStyle="1" w:styleId="HeaderChar">
    <w:name w:val="Header Char"/>
    <w:basedOn w:val="DefaultParagraphFont"/>
    <w:link w:val="Header"/>
    <w:uiPriority w:val="99"/>
    <w:semiHidden/>
    <w:rsid w:val="005307C9"/>
  </w:style>
  <w:style w:type="paragraph" w:styleId="Footer">
    <w:name w:val="footer"/>
    <w:basedOn w:val="Normal"/>
    <w:link w:val="FooterChar"/>
    <w:uiPriority w:val="99"/>
    <w:unhideWhenUsed/>
    <w:rsid w:val="005307C9"/>
    <w:pPr>
      <w:tabs>
        <w:tab w:val="center" w:pos="4680"/>
        <w:tab w:val="right" w:pos="9360"/>
      </w:tabs>
    </w:pPr>
  </w:style>
  <w:style w:type="character" w:customStyle="1" w:styleId="FooterChar">
    <w:name w:val="Footer Char"/>
    <w:basedOn w:val="DefaultParagraphFont"/>
    <w:link w:val="Footer"/>
    <w:uiPriority w:val="99"/>
    <w:rsid w:val="005307C9"/>
  </w:style>
  <w:style w:type="paragraph" w:styleId="ListParagraph">
    <w:name w:val="List Paragraph"/>
    <w:basedOn w:val="Normal"/>
    <w:uiPriority w:val="34"/>
    <w:qFormat/>
    <w:rsid w:val="00A535CB"/>
    <w:pPr>
      <w:ind w:left="720"/>
      <w:contextualSpacing/>
    </w:pPr>
  </w:style>
  <w:style w:type="character" w:customStyle="1" w:styleId="Heading2Char">
    <w:name w:val="Heading 2 Char"/>
    <w:link w:val="Heading2"/>
    <w:rsid w:val="00D5218A"/>
    <w:rPr>
      <w:rFonts w:ascii="Arial" w:eastAsia="Times New Roman" w:hAnsi="Arial" w:cs="Arial"/>
      <w:b/>
      <w:bCs/>
      <w:i/>
      <w:iCs/>
      <w:sz w:val="28"/>
      <w:szCs w:val="28"/>
    </w:rPr>
  </w:style>
  <w:style w:type="character" w:customStyle="1" w:styleId="Heading3Char">
    <w:name w:val="Heading 3 Char"/>
    <w:link w:val="Heading3"/>
    <w:rsid w:val="00D5218A"/>
    <w:rPr>
      <w:rFonts w:ascii="Arial" w:eastAsia="Times New Roman" w:hAnsi="Arial" w:cs="Arial"/>
      <w:b/>
      <w:bCs/>
      <w:sz w:val="26"/>
      <w:szCs w:val="26"/>
    </w:rPr>
  </w:style>
  <w:style w:type="character" w:customStyle="1" w:styleId="Heading4Char">
    <w:name w:val="Heading 4 Char"/>
    <w:link w:val="Heading4"/>
    <w:rsid w:val="00D5218A"/>
    <w:rPr>
      <w:rFonts w:ascii="Times New Roman" w:eastAsia="Times New Roman" w:hAnsi="Times New Roman" w:cs="Times New Roman"/>
      <w:b/>
      <w:bCs/>
      <w:sz w:val="28"/>
      <w:szCs w:val="28"/>
    </w:rPr>
  </w:style>
  <w:style w:type="character" w:customStyle="1" w:styleId="Heading5Char">
    <w:name w:val="Heading 5 Char"/>
    <w:link w:val="Heading5"/>
    <w:rsid w:val="00D5218A"/>
    <w:rPr>
      <w:rFonts w:ascii="Times New Roman" w:eastAsia="Times New Roman" w:hAnsi="Times New Roman" w:cs="Times New Roman"/>
      <w:b/>
      <w:bCs/>
      <w:i/>
      <w:iCs/>
      <w:sz w:val="26"/>
      <w:szCs w:val="26"/>
    </w:rPr>
  </w:style>
  <w:style w:type="character" w:customStyle="1" w:styleId="Heading6Char">
    <w:name w:val="Heading 6 Char"/>
    <w:link w:val="Heading6"/>
    <w:rsid w:val="00D5218A"/>
    <w:rPr>
      <w:rFonts w:ascii="Times New Roman" w:eastAsia="Times New Roman" w:hAnsi="Times New Roman" w:cs="Times New Roman"/>
      <w:b/>
      <w:bCs/>
    </w:rPr>
  </w:style>
  <w:style w:type="character" w:customStyle="1" w:styleId="Heading8Char">
    <w:name w:val="Heading 8 Char"/>
    <w:link w:val="Heading8"/>
    <w:rsid w:val="00D5218A"/>
    <w:rPr>
      <w:rFonts w:ascii="Times New Roman" w:eastAsia="Times New Roman" w:hAnsi="Times New Roman" w:cs="Times New Roman"/>
      <w:i/>
      <w:iCs/>
      <w:sz w:val="24"/>
      <w:szCs w:val="24"/>
    </w:rPr>
  </w:style>
  <w:style w:type="paragraph" w:styleId="BodyTextIndent3">
    <w:name w:val="Body Text Indent 3"/>
    <w:basedOn w:val="Normal"/>
    <w:link w:val="BodyTextIndent3Char"/>
    <w:rsid w:val="00D5218A"/>
    <w:pPr>
      <w:spacing w:after="120"/>
      <w:ind w:left="283"/>
    </w:pPr>
    <w:rPr>
      <w:rFonts w:ascii="Times New Roman" w:eastAsia="Times New Roman" w:hAnsi="Times New Roman"/>
      <w:sz w:val="16"/>
      <w:szCs w:val="16"/>
    </w:rPr>
  </w:style>
  <w:style w:type="character" w:customStyle="1" w:styleId="BodyTextIndent3Char">
    <w:name w:val="Body Text Indent 3 Char"/>
    <w:link w:val="BodyTextIndent3"/>
    <w:rsid w:val="00D5218A"/>
    <w:rPr>
      <w:rFonts w:ascii="Times New Roman" w:eastAsia="Times New Roman" w:hAnsi="Times New Roman" w:cs="Times New Roman"/>
      <w:sz w:val="16"/>
      <w:szCs w:val="16"/>
    </w:rPr>
  </w:style>
  <w:style w:type="paragraph" w:styleId="BodyTextIndent">
    <w:name w:val="Body Text Indent"/>
    <w:aliases w:val="Body Text Indent Char Char,Body Text Indent Char Char Char Char Char Char,Body Text Indent Char Char Char"/>
    <w:basedOn w:val="Normal"/>
    <w:link w:val="BodyTextIndentChar"/>
    <w:rsid w:val="00D5218A"/>
    <w:pPr>
      <w:spacing w:after="120"/>
      <w:ind w:left="283"/>
    </w:pPr>
    <w:rPr>
      <w:rFonts w:ascii="Times New Roman" w:eastAsia="Times New Roman" w:hAnsi="Times New Roman"/>
      <w:sz w:val="28"/>
      <w:szCs w:val="28"/>
    </w:rPr>
  </w:style>
  <w:style w:type="character" w:customStyle="1" w:styleId="BodyTextIndentChar">
    <w:name w:val="Body Text Indent Char"/>
    <w:aliases w:val="Body Text Indent Char Char Char2,Body Text Indent Char Char Char Char Char Char Char1,Body Text Indent Char Char Char Char"/>
    <w:link w:val="BodyTextIndent"/>
    <w:rsid w:val="00D5218A"/>
    <w:rPr>
      <w:rFonts w:ascii="Times New Roman" w:eastAsia="Times New Roman" w:hAnsi="Times New Roman" w:cs="Times New Roman"/>
      <w:sz w:val="28"/>
      <w:szCs w:val="28"/>
    </w:rPr>
  </w:style>
  <w:style w:type="table" w:styleId="TableGrid">
    <w:name w:val="Table Grid"/>
    <w:basedOn w:val="TableNormal"/>
    <w:rsid w:val="008C083A"/>
    <w:pPr>
      <w:ind w:left="806"/>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0690"/>
    <w:rPr>
      <w:rFonts w:ascii="Tahoma" w:hAnsi="Tahoma"/>
      <w:sz w:val="16"/>
      <w:szCs w:val="16"/>
    </w:rPr>
  </w:style>
  <w:style w:type="character" w:customStyle="1" w:styleId="BalloonTextChar">
    <w:name w:val="Balloon Text Char"/>
    <w:link w:val="BalloonText"/>
    <w:uiPriority w:val="99"/>
    <w:semiHidden/>
    <w:rsid w:val="00DC0690"/>
    <w:rPr>
      <w:rFonts w:ascii="Tahoma" w:hAnsi="Tahoma" w:cs="Tahoma"/>
      <w:sz w:val="16"/>
      <w:szCs w:val="16"/>
    </w:rPr>
  </w:style>
  <w:style w:type="paragraph" w:customStyle="1" w:styleId="Char">
    <w:name w:val="Char"/>
    <w:basedOn w:val="Normal"/>
    <w:rsid w:val="000536C3"/>
    <w:pPr>
      <w:pageBreakBefore/>
      <w:spacing w:before="100" w:beforeAutospacing="1" w:after="100" w:afterAutospacing="1"/>
      <w:ind w:left="0"/>
    </w:pPr>
    <w:rPr>
      <w:rFonts w:ascii="Tahoma" w:eastAsia="Times New Roman" w:hAnsi="Tahoma" w:cs="Tahoma"/>
      <w:sz w:val="20"/>
      <w:szCs w:val="20"/>
    </w:rPr>
  </w:style>
  <w:style w:type="character" w:customStyle="1" w:styleId="BodyTextIndentCharCharChar1">
    <w:name w:val="Body Text Indent Char Char Char1"/>
    <w:aliases w:val="Body Text Indent Char Char Char Char Char Char Char,Body Text Indent Char Char Char Char Char"/>
    <w:rsid w:val="000F28DA"/>
    <w:rPr>
      <w:sz w:val="28"/>
      <w:szCs w:val="2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152136">
      <w:bodyDiv w:val="1"/>
      <w:marLeft w:val="0"/>
      <w:marRight w:val="0"/>
      <w:marTop w:val="0"/>
      <w:marBottom w:val="0"/>
      <w:divBdr>
        <w:top w:val="none" w:sz="0" w:space="0" w:color="auto"/>
        <w:left w:val="none" w:sz="0" w:space="0" w:color="auto"/>
        <w:bottom w:val="none" w:sz="0" w:space="0" w:color="auto"/>
        <w:right w:val="none" w:sz="0" w:space="0" w:color="auto"/>
      </w:divBdr>
    </w:div>
    <w:div w:id="205962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UỶ BAN NHÂN DÂN TỈNH TÂY NINH    CỘNG HÒA XÃ HỘI CHỦ NGHĨA VIỆT NAM</vt:lpstr>
    </vt:vector>
  </TitlesOfParts>
  <Company>NONE</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 TỈNH TÂY NINH    CỘNG HÒA XÃ HỘI CHỦ NGHĨA VIỆT NAM</dc:title>
  <dc:subject/>
  <dc:creator>quynhpv</dc:creator>
  <cp:keywords/>
  <cp:lastModifiedBy>Windows User</cp:lastModifiedBy>
  <cp:revision>33</cp:revision>
  <cp:lastPrinted>2018-10-29T03:50:00Z</cp:lastPrinted>
  <dcterms:created xsi:type="dcterms:W3CDTF">2019-10-21T09:36:00Z</dcterms:created>
  <dcterms:modified xsi:type="dcterms:W3CDTF">2021-08-12T06:44:00Z</dcterms:modified>
</cp:coreProperties>
</file>