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Look w:val="01E0"/>
      </w:tblPr>
      <w:tblGrid>
        <w:gridCol w:w="3085"/>
        <w:gridCol w:w="6095"/>
      </w:tblGrid>
      <w:tr w:rsidR="00C571B4" w:rsidRPr="00BE77E1" w:rsidTr="00761ADA">
        <w:tc>
          <w:tcPr>
            <w:tcW w:w="3085" w:type="dxa"/>
            <w:vAlign w:val="center"/>
          </w:tcPr>
          <w:p w:rsidR="00C571B4" w:rsidRPr="00BE77E1" w:rsidRDefault="00C571B4" w:rsidP="00AC5CBD">
            <w:pPr>
              <w:spacing w:after="0" w:line="240" w:lineRule="auto"/>
              <w:jc w:val="center"/>
              <w:rPr>
                <w:rStyle w:val="Emphasis"/>
                <w:rFonts w:ascii="Times New Roman" w:hAnsi="Times New Roman"/>
                <w:b/>
                <w:i w:val="0"/>
                <w:sz w:val="28"/>
                <w:szCs w:val="28"/>
              </w:rPr>
            </w:pPr>
            <w:r w:rsidRPr="00BE77E1">
              <w:rPr>
                <w:rStyle w:val="Emphasis"/>
                <w:rFonts w:ascii="Times New Roman" w:hAnsi="Times New Roman"/>
                <w:i w:val="0"/>
                <w:sz w:val="28"/>
                <w:szCs w:val="28"/>
              </w:rPr>
              <w:br w:type="page"/>
            </w:r>
            <w:r w:rsidRPr="00BE77E1">
              <w:rPr>
                <w:rStyle w:val="Emphasis"/>
                <w:rFonts w:ascii="Times New Roman" w:hAnsi="Times New Roman"/>
                <w:i w:val="0"/>
                <w:sz w:val="28"/>
                <w:szCs w:val="28"/>
              </w:rPr>
              <w:br w:type="page"/>
              <w:t xml:space="preserve"> </w:t>
            </w:r>
            <w:r w:rsidRPr="00BE77E1">
              <w:rPr>
                <w:rStyle w:val="Emphasis"/>
                <w:rFonts w:ascii="Times New Roman" w:hAnsi="Times New Roman"/>
                <w:b/>
                <w:i w:val="0"/>
                <w:sz w:val="28"/>
                <w:szCs w:val="28"/>
              </w:rPr>
              <w:t>ỦY BAN NHÂN DÂN</w:t>
            </w:r>
          </w:p>
          <w:p w:rsidR="00C571B4" w:rsidRPr="00BE77E1" w:rsidRDefault="00C571B4" w:rsidP="00AC5CBD">
            <w:pPr>
              <w:spacing w:after="0" w:line="240" w:lineRule="auto"/>
              <w:jc w:val="center"/>
              <w:rPr>
                <w:rStyle w:val="Emphasis"/>
                <w:rFonts w:ascii="Times New Roman" w:hAnsi="Times New Roman"/>
                <w:b/>
                <w:i w:val="0"/>
                <w:sz w:val="28"/>
                <w:szCs w:val="28"/>
              </w:rPr>
            </w:pPr>
            <w:r w:rsidRPr="00BE77E1">
              <w:rPr>
                <w:rStyle w:val="Emphasis"/>
                <w:rFonts w:ascii="Times New Roman" w:hAnsi="Times New Roman"/>
                <w:b/>
                <w:i w:val="0"/>
                <w:sz w:val="28"/>
                <w:szCs w:val="28"/>
              </w:rPr>
              <w:t xml:space="preserve"> TỈNH TÂY NINH</w:t>
            </w:r>
          </w:p>
          <w:p w:rsidR="00C571B4" w:rsidRPr="00BE77E1" w:rsidRDefault="002F586A" w:rsidP="00AC5CBD">
            <w:pPr>
              <w:spacing w:after="0" w:line="240" w:lineRule="auto"/>
              <w:rPr>
                <w:rStyle w:val="Emphasis"/>
                <w:rFonts w:ascii="Times New Roman" w:hAnsi="Times New Roman"/>
                <w:i w:val="0"/>
                <w:sz w:val="28"/>
                <w:szCs w:val="28"/>
              </w:rPr>
            </w:pPr>
            <w:r>
              <w:rPr>
                <w:rFonts w:ascii="Times New Roman" w:hAnsi="Times New Roman"/>
                <w:iCs/>
                <w:noProof/>
                <w:sz w:val="28"/>
                <w:szCs w:val="28"/>
              </w:rPr>
              <w:pict>
                <v:line id="_x0000_s1035" style="position:absolute;z-index:251659264" from="35.4pt,.55pt" to="108.3pt,.55pt"/>
              </w:pict>
            </w:r>
          </w:p>
        </w:tc>
        <w:tc>
          <w:tcPr>
            <w:tcW w:w="6095" w:type="dxa"/>
            <w:vAlign w:val="center"/>
          </w:tcPr>
          <w:p w:rsidR="00C571B4" w:rsidRPr="00BE77E1" w:rsidRDefault="00C571B4" w:rsidP="00F6426E">
            <w:pPr>
              <w:spacing w:after="0" w:line="240" w:lineRule="auto"/>
              <w:jc w:val="center"/>
              <w:rPr>
                <w:rStyle w:val="Emphasis"/>
                <w:rFonts w:ascii="Times New Roman" w:hAnsi="Times New Roman"/>
                <w:b/>
                <w:i w:val="0"/>
                <w:sz w:val="28"/>
                <w:szCs w:val="28"/>
              </w:rPr>
            </w:pPr>
            <w:r w:rsidRPr="00BE77E1">
              <w:rPr>
                <w:rStyle w:val="Emphasis"/>
                <w:rFonts w:ascii="Times New Roman" w:hAnsi="Times New Roman"/>
                <w:b/>
                <w:i w:val="0"/>
                <w:sz w:val="28"/>
                <w:szCs w:val="28"/>
              </w:rPr>
              <w:t>CỘNG HÒA XÃ HỘI CHỦ NGHĨA VIỆT NAM</w:t>
            </w:r>
          </w:p>
          <w:p w:rsidR="00C571B4" w:rsidRPr="00BE77E1" w:rsidRDefault="002F586A" w:rsidP="006B7B3B">
            <w:pPr>
              <w:spacing w:after="0" w:line="240" w:lineRule="auto"/>
              <w:jc w:val="center"/>
              <w:rPr>
                <w:rStyle w:val="Emphasis"/>
                <w:rFonts w:ascii="Times New Roman" w:hAnsi="Times New Roman"/>
                <w:b/>
                <w:i w:val="0"/>
                <w:sz w:val="28"/>
                <w:szCs w:val="28"/>
              </w:rPr>
            </w:pPr>
            <w:r w:rsidRPr="002F586A">
              <w:rPr>
                <w:rStyle w:val="Emphasis"/>
                <w:i w:val="0"/>
              </w:rPr>
              <w:pict>
                <v:line id="_x0000_s1032" style="position:absolute;left:0;text-align:left;flip:y;z-index:251657216" from="71.1pt,17.05pt" to="243.25pt,17.05pt"/>
              </w:pict>
            </w:r>
            <w:r w:rsidR="00B76246" w:rsidRPr="00BE77E1">
              <w:rPr>
                <w:rStyle w:val="Emphasis"/>
                <w:rFonts w:ascii="Times New Roman" w:hAnsi="Times New Roman"/>
                <w:b/>
                <w:i w:val="0"/>
                <w:sz w:val="28"/>
                <w:szCs w:val="28"/>
              </w:rPr>
              <w:t xml:space="preserve">     </w:t>
            </w:r>
            <w:r w:rsidR="00C571B4" w:rsidRPr="00BE77E1">
              <w:rPr>
                <w:rStyle w:val="Emphasis"/>
                <w:rFonts w:ascii="Times New Roman" w:hAnsi="Times New Roman"/>
                <w:b/>
                <w:i w:val="0"/>
                <w:sz w:val="28"/>
                <w:szCs w:val="28"/>
              </w:rPr>
              <w:t>Độc lập - Tự do- Hạnh phúc</w:t>
            </w:r>
          </w:p>
          <w:p w:rsidR="00BF2930" w:rsidRPr="00BE77E1" w:rsidRDefault="00BF2930" w:rsidP="006B7B3B">
            <w:pPr>
              <w:spacing w:after="0" w:line="240" w:lineRule="auto"/>
              <w:jc w:val="center"/>
              <w:rPr>
                <w:rStyle w:val="Emphasis"/>
                <w:rFonts w:ascii="Times New Roman" w:hAnsi="Times New Roman"/>
                <w:b/>
                <w:i w:val="0"/>
                <w:sz w:val="28"/>
                <w:szCs w:val="28"/>
              </w:rPr>
            </w:pPr>
          </w:p>
        </w:tc>
      </w:tr>
      <w:tr w:rsidR="00C571B4" w:rsidRPr="00BE77E1" w:rsidTr="00761ADA">
        <w:tc>
          <w:tcPr>
            <w:tcW w:w="3085" w:type="dxa"/>
            <w:vAlign w:val="center"/>
          </w:tcPr>
          <w:p w:rsidR="00C571B4" w:rsidRPr="00BE77E1" w:rsidRDefault="00C571B4" w:rsidP="00DF7272">
            <w:pPr>
              <w:spacing w:after="0" w:line="240" w:lineRule="auto"/>
              <w:jc w:val="center"/>
              <w:rPr>
                <w:rStyle w:val="Emphasis"/>
                <w:rFonts w:ascii="Times New Roman" w:hAnsi="Times New Roman"/>
                <w:i w:val="0"/>
                <w:sz w:val="28"/>
                <w:szCs w:val="28"/>
              </w:rPr>
            </w:pPr>
            <w:r w:rsidRPr="00BE77E1">
              <w:rPr>
                <w:rStyle w:val="Emphasis"/>
                <w:rFonts w:ascii="Times New Roman" w:hAnsi="Times New Roman"/>
                <w:i w:val="0"/>
                <w:sz w:val="28"/>
                <w:szCs w:val="28"/>
              </w:rPr>
              <w:t xml:space="preserve">Số:       </w:t>
            </w:r>
            <w:r w:rsidR="00000694" w:rsidRPr="00BE77E1">
              <w:rPr>
                <w:rStyle w:val="Emphasis"/>
                <w:rFonts w:ascii="Times New Roman" w:hAnsi="Times New Roman"/>
                <w:i w:val="0"/>
                <w:sz w:val="28"/>
                <w:szCs w:val="28"/>
              </w:rPr>
              <w:t xml:space="preserve"> </w:t>
            </w:r>
            <w:r w:rsidRPr="00BE77E1">
              <w:rPr>
                <w:rStyle w:val="Emphasis"/>
                <w:rFonts w:ascii="Times New Roman" w:hAnsi="Times New Roman"/>
                <w:i w:val="0"/>
                <w:sz w:val="28"/>
                <w:szCs w:val="28"/>
              </w:rPr>
              <w:t xml:space="preserve">  </w:t>
            </w:r>
            <w:r w:rsidR="0037500E" w:rsidRPr="00BE77E1">
              <w:rPr>
                <w:rStyle w:val="Emphasis"/>
                <w:rFonts w:ascii="Times New Roman" w:hAnsi="Times New Roman"/>
                <w:i w:val="0"/>
                <w:sz w:val="28"/>
                <w:szCs w:val="28"/>
              </w:rPr>
              <w:t xml:space="preserve"> </w:t>
            </w:r>
            <w:r w:rsidRPr="00BE77E1">
              <w:rPr>
                <w:rStyle w:val="Emphasis"/>
                <w:rFonts w:ascii="Times New Roman" w:hAnsi="Times New Roman"/>
                <w:i w:val="0"/>
                <w:sz w:val="28"/>
                <w:szCs w:val="28"/>
              </w:rPr>
              <w:t>/QĐ-UBND</w:t>
            </w:r>
          </w:p>
        </w:tc>
        <w:tc>
          <w:tcPr>
            <w:tcW w:w="6095" w:type="dxa"/>
            <w:vAlign w:val="center"/>
          </w:tcPr>
          <w:p w:rsidR="00C571B4" w:rsidRPr="00BE77E1" w:rsidRDefault="00C571B4" w:rsidP="00980F92">
            <w:pPr>
              <w:spacing w:after="0"/>
              <w:jc w:val="right"/>
              <w:rPr>
                <w:rStyle w:val="Emphasis"/>
                <w:rFonts w:ascii="Times New Roman" w:hAnsi="Times New Roman"/>
                <w:sz w:val="28"/>
                <w:szCs w:val="28"/>
              </w:rPr>
            </w:pPr>
            <w:r w:rsidRPr="00BE77E1">
              <w:rPr>
                <w:rStyle w:val="Emphasis"/>
                <w:rFonts w:ascii="Times New Roman" w:hAnsi="Times New Roman"/>
                <w:sz w:val="28"/>
                <w:szCs w:val="28"/>
              </w:rPr>
              <w:t>Tây N</w:t>
            </w:r>
            <w:r w:rsidR="0014624A" w:rsidRPr="00BE77E1">
              <w:rPr>
                <w:rStyle w:val="Emphasis"/>
                <w:rFonts w:ascii="Times New Roman" w:hAnsi="Times New Roman"/>
                <w:sz w:val="28"/>
                <w:szCs w:val="28"/>
              </w:rPr>
              <w:t xml:space="preserve">inh, ngày   </w:t>
            </w:r>
            <w:r w:rsidR="00141E9E" w:rsidRPr="00BE77E1">
              <w:rPr>
                <w:rStyle w:val="Emphasis"/>
                <w:rFonts w:ascii="Times New Roman" w:hAnsi="Times New Roman"/>
                <w:sz w:val="28"/>
                <w:szCs w:val="28"/>
              </w:rPr>
              <w:t xml:space="preserve"> </w:t>
            </w:r>
            <w:r w:rsidR="0014624A" w:rsidRPr="00BE77E1">
              <w:rPr>
                <w:rStyle w:val="Emphasis"/>
                <w:rFonts w:ascii="Times New Roman" w:hAnsi="Times New Roman"/>
                <w:sz w:val="28"/>
                <w:szCs w:val="28"/>
              </w:rPr>
              <w:t xml:space="preserve">   tháng </w:t>
            </w:r>
            <w:r w:rsidR="00980F92" w:rsidRPr="00BE77E1">
              <w:rPr>
                <w:rStyle w:val="Emphasis"/>
                <w:rFonts w:ascii="Times New Roman" w:hAnsi="Times New Roman"/>
                <w:sz w:val="28"/>
                <w:szCs w:val="28"/>
              </w:rPr>
              <w:t>6</w:t>
            </w:r>
            <w:r w:rsidR="0014624A" w:rsidRPr="00BE77E1">
              <w:rPr>
                <w:rStyle w:val="Emphasis"/>
                <w:rFonts w:ascii="Times New Roman" w:hAnsi="Times New Roman"/>
                <w:sz w:val="28"/>
                <w:szCs w:val="28"/>
              </w:rPr>
              <w:t xml:space="preserve"> năm 20</w:t>
            </w:r>
            <w:r w:rsidR="00761ADA" w:rsidRPr="00BE77E1">
              <w:rPr>
                <w:rStyle w:val="Emphasis"/>
                <w:rFonts w:ascii="Times New Roman" w:hAnsi="Times New Roman"/>
                <w:sz w:val="28"/>
                <w:szCs w:val="28"/>
              </w:rPr>
              <w:t>2</w:t>
            </w:r>
            <w:r w:rsidR="00556FC9" w:rsidRPr="00BE77E1">
              <w:rPr>
                <w:rStyle w:val="Emphasis"/>
                <w:rFonts w:ascii="Times New Roman" w:hAnsi="Times New Roman"/>
                <w:sz w:val="28"/>
                <w:szCs w:val="28"/>
              </w:rPr>
              <w:t>2</w:t>
            </w:r>
          </w:p>
        </w:tc>
      </w:tr>
    </w:tbl>
    <w:p w:rsidR="0077445C" w:rsidRPr="00D94FF4" w:rsidRDefault="0077445C" w:rsidP="004C725D">
      <w:pPr>
        <w:spacing w:after="0" w:line="240" w:lineRule="auto"/>
        <w:ind w:firstLine="720"/>
        <w:jc w:val="center"/>
        <w:rPr>
          <w:rFonts w:ascii="Times New Roman" w:hAnsi="Times New Roman"/>
          <w:b/>
        </w:rPr>
      </w:pPr>
    </w:p>
    <w:p w:rsidR="0077445C" w:rsidRPr="00D94FF4" w:rsidRDefault="0077445C" w:rsidP="004C725D">
      <w:pPr>
        <w:spacing w:after="0" w:line="240" w:lineRule="auto"/>
        <w:ind w:firstLine="720"/>
        <w:jc w:val="center"/>
        <w:rPr>
          <w:rFonts w:ascii="Times New Roman" w:hAnsi="Times New Roman"/>
          <w:b/>
        </w:rPr>
      </w:pPr>
    </w:p>
    <w:p w:rsidR="006342C2" w:rsidRPr="00D94FF4" w:rsidRDefault="006342C2" w:rsidP="00510A7D">
      <w:pPr>
        <w:spacing w:after="0" w:line="240" w:lineRule="auto"/>
        <w:jc w:val="center"/>
        <w:rPr>
          <w:rFonts w:ascii="Times New Roman" w:hAnsi="Times New Roman"/>
          <w:b/>
          <w:sz w:val="28"/>
          <w:szCs w:val="28"/>
        </w:rPr>
      </w:pPr>
      <w:r w:rsidRPr="00D94FF4">
        <w:rPr>
          <w:rFonts w:ascii="Times New Roman" w:hAnsi="Times New Roman"/>
          <w:b/>
          <w:sz w:val="28"/>
          <w:szCs w:val="28"/>
        </w:rPr>
        <w:t>QUYẾT ĐỊNH</w:t>
      </w:r>
    </w:p>
    <w:p w:rsidR="005E4CE0" w:rsidRPr="00D94FF4" w:rsidRDefault="006342C2" w:rsidP="001118A8">
      <w:pPr>
        <w:spacing w:after="0" w:line="240" w:lineRule="auto"/>
        <w:jc w:val="center"/>
        <w:rPr>
          <w:rFonts w:ascii="Times New Roman" w:hAnsi="Times New Roman"/>
          <w:b/>
          <w:sz w:val="28"/>
          <w:szCs w:val="28"/>
        </w:rPr>
      </w:pPr>
      <w:r w:rsidRPr="00D94FF4">
        <w:rPr>
          <w:rFonts w:ascii="Times New Roman" w:hAnsi="Times New Roman"/>
          <w:b/>
          <w:sz w:val="28"/>
          <w:szCs w:val="28"/>
        </w:rPr>
        <w:t>Về việc thông qua phương án đơn giản hóa</w:t>
      </w:r>
      <w:r w:rsidR="00D27276" w:rsidRPr="00D94FF4">
        <w:rPr>
          <w:rFonts w:ascii="Times New Roman" w:hAnsi="Times New Roman"/>
          <w:b/>
          <w:sz w:val="28"/>
          <w:szCs w:val="28"/>
        </w:rPr>
        <w:t xml:space="preserve"> </w:t>
      </w:r>
      <w:r w:rsidR="008C5E5F" w:rsidRPr="00D94FF4">
        <w:rPr>
          <w:rFonts w:ascii="Times New Roman" w:hAnsi="Times New Roman"/>
          <w:b/>
          <w:sz w:val="28"/>
          <w:szCs w:val="28"/>
        </w:rPr>
        <w:t xml:space="preserve">thủ tục </w:t>
      </w:r>
      <w:r w:rsidR="002B4E83" w:rsidRPr="00D94FF4">
        <w:rPr>
          <w:rFonts w:ascii="Times New Roman" w:hAnsi="Times New Roman"/>
          <w:b/>
          <w:sz w:val="28"/>
          <w:szCs w:val="28"/>
        </w:rPr>
        <w:t>hành chính</w:t>
      </w:r>
      <w:r w:rsidR="005E4CE0" w:rsidRPr="00D94FF4">
        <w:rPr>
          <w:rFonts w:ascii="Times New Roman" w:hAnsi="Times New Roman"/>
          <w:b/>
          <w:sz w:val="28"/>
          <w:szCs w:val="28"/>
        </w:rPr>
        <w:t xml:space="preserve"> </w:t>
      </w:r>
    </w:p>
    <w:p w:rsidR="006342C2" w:rsidRPr="00D94FF4" w:rsidRDefault="00D27276" w:rsidP="00BE1331">
      <w:pPr>
        <w:spacing w:after="0"/>
        <w:jc w:val="center"/>
        <w:rPr>
          <w:rFonts w:ascii="Times New Roman" w:hAnsi="Times New Roman"/>
          <w:b/>
          <w:sz w:val="28"/>
          <w:szCs w:val="28"/>
        </w:rPr>
      </w:pPr>
      <w:r w:rsidRPr="00D94FF4">
        <w:rPr>
          <w:rFonts w:ascii="Times New Roman" w:hAnsi="Times New Roman"/>
          <w:b/>
          <w:sz w:val="28"/>
          <w:szCs w:val="28"/>
        </w:rPr>
        <w:t xml:space="preserve">thuộc </w:t>
      </w:r>
      <w:r w:rsidR="005E4CE0" w:rsidRPr="00D94FF4">
        <w:rPr>
          <w:rFonts w:ascii="Times New Roman" w:hAnsi="Times New Roman"/>
          <w:b/>
          <w:sz w:val="28"/>
          <w:szCs w:val="28"/>
        </w:rPr>
        <w:t>t</w:t>
      </w:r>
      <w:r w:rsidRPr="00D94FF4">
        <w:rPr>
          <w:rFonts w:ascii="Times New Roman" w:hAnsi="Times New Roman"/>
          <w:b/>
          <w:sz w:val="28"/>
          <w:szCs w:val="28"/>
        </w:rPr>
        <w:t>hẩm quyền giải quyết của tỉnh Tây Ninh</w:t>
      </w:r>
    </w:p>
    <w:p w:rsidR="00EA50BB" w:rsidRPr="00D94FF4" w:rsidRDefault="002F586A" w:rsidP="00EA50BB">
      <w:pPr>
        <w:spacing w:before="120" w:after="120"/>
        <w:ind w:firstLine="720"/>
        <w:jc w:val="center"/>
        <w:rPr>
          <w:rFonts w:ascii="Times New Roman" w:hAnsi="Times New Roman"/>
          <w:b/>
          <w:sz w:val="16"/>
          <w:szCs w:val="16"/>
        </w:rPr>
      </w:pPr>
      <w:r w:rsidRPr="002F586A">
        <w:rPr>
          <w:b/>
          <w:noProof/>
          <w:sz w:val="16"/>
          <w:szCs w:val="16"/>
        </w:rPr>
        <w:pict>
          <v:line id="_x0000_s1026" style="position:absolute;left:0;text-align:left;z-index:251656192" from="189.45pt,2.5pt" to="264.35pt,2.5pt"/>
        </w:pict>
      </w:r>
    </w:p>
    <w:p w:rsidR="006342C2" w:rsidRPr="00D94FF4" w:rsidRDefault="006342C2" w:rsidP="00EA50BB">
      <w:pPr>
        <w:spacing w:before="120" w:after="120"/>
        <w:ind w:firstLine="720"/>
        <w:jc w:val="center"/>
        <w:rPr>
          <w:rFonts w:ascii="Times New Roman" w:hAnsi="Times New Roman"/>
          <w:b/>
          <w:sz w:val="28"/>
          <w:szCs w:val="28"/>
        </w:rPr>
      </w:pPr>
      <w:r w:rsidRPr="00D94FF4">
        <w:rPr>
          <w:rFonts w:ascii="Times New Roman" w:hAnsi="Times New Roman"/>
          <w:b/>
          <w:sz w:val="28"/>
          <w:szCs w:val="28"/>
        </w:rPr>
        <w:t>CHỦ TỊCH ỦY BAN NHÂN DÂN TỈNH</w:t>
      </w:r>
      <w:r w:rsidR="00BD3D69" w:rsidRPr="00D94FF4">
        <w:rPr>
          <w:rFonts w:ascii="Times New Roman" w:hAnsi="Times New Roman"/>
          <w:b/>
          <w:sz w:val="28"/>
          <w:szCs w:val="28"/>
        </w:rPr>
        <w:t xml:space="preserve"> </w:t>
      </w:r>
    </w:p>
    <w:p w:rsidR="00C02941" w:rsidRPr="00BE77E1" w:rsidRDefault="00C02941" w:rsidP="002F10A6">
      <w:pPr>
        <w:spacing w:before="120" w:after="0" w:line="240" w:lineRule="auto"/>
        <w:ind w:firstLine="720"/>
        <w:jc w:val="both"/>
        <w:rPr>
          <w:rFonts w:ascii="Times New Roman" w:hAnsi="Times New Roman"/>
          <w:i/>
          <w:iCs/>
          <w:sz w:val="28"/>
          <w:szCs w:val="28"/>
        </w:rPr>
      </w:pPr>
      <w:r w:rsidRPr="00BE77E1">
        <w:rPr>
          <w:rFonts w:ascii="Times New Roman" w:hAnsi="Times New Roman"/>
          <w:i/>
          <w:iCs/>
          <w:sz w:val="28"/>
          <w:szCs w:val="28"/>
          <w:lang w:val="vi-VN"/>
        </w:rPr>
        <w:t xml:space="preserve">Căn cứ Luật Tổ chức </w:t>
      </w:r>
      <w:r w:rsidRPr="00BE77E1">
        <w:rPr>
          <w:rFonts w:ascii="Times New Roman" w:hAnsi="Times New Roman"/>
          <w:i/>
          <w:iCs/>
          <w:sz w:val="28"/>
          <w:szCs w:val="28"/>
        </w:rPr>
        <w:t>chính quyền địa phương ngày 19 tháng 6 năm 2015;</w:t>
      </w:r>
    </w:p>
    <w:p w:rsidR="00BE77E1" w:rsidRPr="00BE77E1" w:rsidRDefault="00BE77E1" w:rsidP="002F10A6">
      <w:pPr>
        <w:spacing w:before="120" w:after="0" w:line="240" w:lineRule="auto"/>
        <w:ind w:firstLine="720"/>
        <w:jc w:val="both"/>
        <w:rPr>
          <w:rFonts w:ascii="Times New Roman" w:hAnsi="Times New Roman"/>
          <w:i/>
          <w:iCs/>
          <w:sz w:val="28"/>
          <w:szCs w:val="28"/>
        </w:rPr>
      </w:pPr>
      <w:r w:rsidRPr="00BE77E1">
        <w:rPr>
          <w:rFonts w:ascii="Times New Roman" w:hAnsi="Times New Roman"/>
          <w:i/>
          <w:iCs/>
          <w:sz w:val="28"/>
          <w:szCs w:val="28"/>
        </w:rPr>
        <w:t xml:space="preserve">Căn cứ Luật sửa đổi, bổ sung một số điều của </w:t>
      </w:r>
      <w:r w:rsidRPr="00BE77E1">
        <w:rPr>
          <w:rFonts w:ascii="Times New Roman" w:hAnsi="Times New Roman"/>
          <w:i/>
          <w:iCs/>
          <w:sz w:val="28"/>
          <w:szCs w:val="28"/>
          <w:lang w:val="vi-VN"/>
        </w:rPr>
        <w:t xml:space="preserve">Luật Tổ chức </w:t>
      </w:r>
      <w:r w:rsidRPr="00BE77E1">
        <w:rPr>
          <w:rFonts w:ascii="Times New Roman" w:hAnsi="Times New Roman"/>
          <w:i/>
          <w:iCs/>
          <w:sz w:val="28"/>
          <w:szCs w:val="28"/>
        </w:rPr>
        <w:t>Chính phủ và Luật Tổ chức chính quyền địa phương ngày 22 tháng 11 năm 2019;</w:t>
      </w:r>
    </w:p>
    <w:p w:rsidR="002504E8" w:rsidRPr="00D94FF4" w:rsidRDefault="00C02941" w:rsidP="002F10A6">
      <w:pPr>
        <w:spacing w:before="120" w:after="0" w:line="240" w:lineRule="auto"/>
        <w:ind w:firstLine="720"/>
        <w:jc w:val="both"/>
        <w:rPr>
          <w:rFonts w:ascii="Times New Roman" w:hAnsi="Times New Roman"/>
          <w:i/>
          <w:iCs/>
          <w:sz w:val="28"/>
          <w:szCs w:val="28"/>
        </w:rPr>
      </w:pPr>
      <w:r w:rsidRPr="00D94FF4">
        <w:rPr>
          <w:rFonts w:ascii="Times New Roman" w:hAnsi="Times New Roman"/>
          <w:i/>
          <w:iCs/>
          <w:sz w:val="28"/>
          <w:szCs w:val="28"/>
          <w:lang w:val="vi-VN"/>
        </w:rPr>
        <w:t xml:space="preserve">Căn cứ Nghị định số 63/2010/NĐ-CP ngày 08 tháng 6 năm 2010 của Chính phủ về kiểm soát thủ tục hành chính; </w:t>
      </w:r>
    </w:p>
    <w:p w:rsidR="001458EC" w:rsidRPr="00D94FF4" w:rsidRDefault="001458EC" w:rsidP="002F10A6">
      <w:pPr>
        <w:spacing w:before="120" w:after="0" w:line="240" w:lineRule="auto"/>
        <w:ind w:firstLine="720"/>
        <w:jc w:val="both"/>
        <w:rPr>
          <w:rFonts w:ascii="Times New Roman" w:hAnsi="Times New Roman"/>
          <w:i/>
          <w:iCs/>
          <w:sz w:val="28"/>
          <w:szCs w:val="28"/>
        </w:rPr>
      </w:pPr>
      <w:r w:rsidRPr="00D94FF4">
        <w:rPr>
          <w:rFonts w:ascii="Times New Roman" w:hAnsi="Times New Roman"/>
          <w:i/>
          <w:iCs/>
          <w:sz w:val="28"/>
          <w:szCs w:val="28"/>
        </w:rPr>
        <w:t xml:space="preserve">Căn cứ Nghị định số 92/2017/NĐ-CP ngày 07 tháng 8 năm 2017 của Chính phủ </w:t>
      </w:r>
      <w:r w:rsidRPr="00D94FF4">
        <w:rPr>
          <w:rFonts w:ascii="Times New Roman" w:hAnsi="Times New Roman"/>
          <w:i/>
          <w:iCs/>
          <w:sz w:val="28"/>
          <w:szCs w:val="28"/>
          <w:lang w:val="vi-VN"/>
        </w:rPr>
        <w:t xml:space="preserve">sửa đổi, bổ sung một số điều của các nghị định liên quan đến kiểm soát </w:t>
      </w:r>
      <w:r w:rsidRPr="00D94FF4">
        <w:rPr>
          <w:rFonts w:ascii="Times New Roman" w:hAnsi="Times New Roman"/>
          <w:i/>
          <w:iCs/>
          <w:sz w:val="28"/>
          <w:szCs w:val="28"/>
        </w:rPr>
        <w:t>thủ tục hành chính;</w:t>
      </w:r>
    </w:p>
    <w:p w:rsidR="00C02941" w:rsidRPr="00D94FF4" w:rsidRDefault="00D76F28" w:rsidP="002F10A6">
      <w:pPr>
        <w:spacing w:before="120" w:after="0" w:line="240" w:lineRule="auto"/>
        <w:ind w:firstLine="720"/>
        <w:jc w:val="both"/>
        <w:rPr>
          <w:rFonts w:ascii="Times New Roman" w:hAnsi="Times New Roman"/>
          <w:i/>
          <w:iCs/>
          <w:sz w:val="28"/>
          <w:szCs w:val="28"/>
          <w:lang w:val="vi-VN"/>
        </w:rPr>
      </w:pPr>
      <w:r w:rsidRPr="00D94FF4">
        <w:rPr>
          <w:rFonts w:ascii="Times New Roman" w:hAnsi="Times New Roman"/>
          <w:i/>
          <w:iCs/>
          <w:sz w:val="28"/>
          <w:szCs w:val="28"/>
          <w:lang w:val="vi-VN"/>
        </w:rPr>
        <w:t>Căn cứ Thông tư số 02/2017/TT-VPCP ngày 31 tháng 10 năm 2017 của Văn phòng Chính phủ hướng dẫn về nghiệp vụ kiểm soát thủ tục hành chính</w:t>
      </w:r>
      <w:r w:rsidR="00C02941" w:rsidRPr="00D94FF4">
        <w:rPr>
          <w:rFonts w:ascii="Times New Roman" w:hAnsi="Times New Roman"/>
          <w:i/>
          <w:iCs/>
          <w:sz w:val="28"/>
          <w:szCs w:val="28"/>
          <w:lang w:val="vi-VN"/>
        </w:rPr>
        <w:t>;</w:t>
      </w:r>
    </w:p>
    <w:p w:rsidR="002F10A6" w:rsidRPr="00D94FF4" w:rsidRDefault="002F10A6" w:rsidP="002F10A6">
      <w:pPr>
        <w:tabs>
          <w:tab w:val="left" w:pos="720"/>
        </w:tabs>
        <w:spacing w:before="120" w:after="0" w:line="240" w:lineRule="auto"/>
        <w:ind w:firstLine="720"/>
        <w:jc w:val="both"/>
        <w:rPr>
          <w:rFonts w:ascii="Times New Roman" w:hAnsi="Times New Roman"/>
          <w:i/>
          <w:sz w:val="28"/>
          <w:szCs w:val="28"/>
          <w:lang w:val="de-DE"/>
        </w:rPr>
      </w:pPr>
      <w:r w:rsidRPr="00D94FF4">
        <w:rPr>
          <w:rFonts w:ascii="Times New Roman" w:hAnsi="Times New Roman"/>
          <w:i/>
          <w:sz w:val="28"/>
          <w:szCs w:val="28"/>
          <w:lang w:val="de-DE"/>
        </w:rPr>
        <w:t xml:space="preserve">Căn cứ </w:t>
      </w:r>
      <w:r w:rsidR="00E21CF0" w:rsidRPr="00D94FF4">
        <w:rPr>
          <w:rFonts w:ascii="Times New Roman" w:hAnsi="Times New Roman"/>
          <w:i/>
          <w:sz w:val="28"/>
          <w:szCs w:val="28"/>
        </w:rPr>
        <w:t xml:space="preserve">Kế hoạch số </w:t>
      </w:r>
      <w:r w:rsidR="00556FC9">
        <w:rPr>
          <w:rFonts w:ascii="Times New Roman" w:hAnsi="Times New Roman"/>
          <w:i/>
          <w:sz w:val="28"/>
          <w:szCs w:val="28"/>
        </w:rPr>
        <w:t>340</w:t>
      </w:r>
      <w:r w:rsidR="00E21CF0" w:rsidRPr="00D94FF4">
        <w:rPr>
          <w:rFonts w:ascii="Times New Roman" w:hAnsi="Times New Roman"/>
          <w:i/>
          <w:sz w:val="28"/>
          <w:szCs w:val="28"/>
        </w:rPr>
        <w:t xml:space="preserve">/KH-UBND ngày </w:t>
      </w:r>
      <w:r w:rsidR="00556FC9">
        <w:rPr>
          <w:rFonts w:ascii="Times New Roman" w:hAnsi="Times New Roman"/>
          <w:i/>
          <w:sz w:val="28"/>
          <w:szCs w:val="28"/>
        </w:rPr>
        <w:t>24</w:t>
      </w:r>
      <w:r w:rsidR="00E21CF0" w:rsidRPr="00D94FF4">
        <w:rPr>
          <w:rFonts w:ascii="Times New Roman" w:hAnsi="Times New Roman"/>
          <w:i/>
          <w:sz w:val="28"/>
          <w:szCs w:val="28"/>
        </w:rPr>
        <w:t xml:space="preserve"> tháng </w:t>
      </w:r>
      <w:r w:rsidR="00556FC9">
        <w:rPr>
          <w:rFonts w:ascii="Times New Roman" w:hAnsi="Times New Roman"/>
          <w:i/>
          <w:sz w:val="28"/>
          <w:szCs w:val="28"/>
        </w:rPr>
        <w:t>01</w:t>
      </w:r>
      <w:r w:rsidR="00E21CF0" w:rsidRPr="00D94FF4">
        <w:rPr>
          <w:rFonts w:ascii="Times New Roman" w:hAnsi="Times New Roman"/>
          <w:i/>
          <w:sz w:val="28"/>
          <w:szCs w:val="28"/>
        </w:rPr>
        <w:t xml:space="preserve"> năm 202</w:t>
      </w:r>
      <w:r w:rsidR="00556FC9">
        <w:rPr>
          <w:rFonts w:ascii="Times New Roman" w:hAnsi="Times New Roman"/>
          <w:i/>
          <w:sz w:val="28"/>
          <w:szCs w:val="28"/>
        </w:rPr>
        <w:t>2</w:t>
      </w:r>
      <w:r w:rsidR="00E21CF0" w:rsidRPr="00D94FF4">
        <w:rPr>
          <w:rFonts w:ascii="Times New Roman" w:hAnsi="Times New Roman"/>
          <w:i/>
          <w:sz w:val="28"/>
          <w:szCs w:val="28"/>
        </w:rPr>
        <w:t xml:space="preserve"> của UBND tỉnh Tây Ninh về việc rà soát quy định, thủ tục hành chính năm 202</w:t>
      </w:r>
      <w:r w:rsidR="00556FC9">
        <w:rPr>
          <w:rFonts w:ascii="Times New Roman" w:hAnsi="Times New Roman"/>
          <w:i/>
          <w:sz w:val="28"/>
          <w:szCs w:val="28"/>
        </w:rPr>
        <w:t>2</w:t>
      </w:r>
      <w:r w:rsidR="00E21CF0" w:rsidRPr="00D94FF4">
        <w:rPr>
          <w:rFonts w:ascii="Times New Roman" w:hAnsi="Times New Roman"/>
          <w:i/>
          <w:sz w:val="28"/>
          <w:szCs w:val="28"/>
        </w:rPr>
        <w:t xml:space="preserve"> thực hiện trên địa bàn tỉnh Tây Ninh</w:t>
      </w:r>
      <w:r w:rsidRPr="00D94FF4">
        <w:rPr>
          <w:rFonts w:ascii="Times New Roman" w:hAnsi="Times New Roman"/>
          <w:i/>
          <w:sz w:val="28"/>
          <w:szCs w:val="28"/>
          <w:lang w:val="de-DE"/>
        </w:rPr>
        <w:t>;</w:t>
      </w:r>
    </w:p>
    <w:p w:rsidR="00280538" w:rsidRPr="00D94FF4" w:rsidRDefault="00BF514D" w:rsidP="002F10A6">
      <w:pPr>
        <w:spacing w:before="120" w:after="240" w:line="240" w:lineRule="auto"/>
        <w:ind w:right="-142" w:firstLine="720"/>
        <w:jc w:val="both"/>
        <w:rPr>
          <w:rFonts w:ascii="Times New Roman" w:hAnsi="Times New Roman"/>
          <w:i/>
          <w:iCs/>
          <w:sz w:val="28"/>
          <w:szCs w:val="28"/>
        </w:rPr>
      </w:pPr>
      <w:r w:rsidRPr="00D94FF4">
        <w:rPr>
          <w:rFonts w:ascii="Times New Roman" w:hAnsi="Times New Roman"/>
          <w:i/>
          <w:iCs/>
          <w:sz w:val="28"/>
          <w:szCs w:val="28"/>
        </w:rPr>
        <w:t>Theo</w:t>
      </w:r>
      <w:r w:rsidR="00280538" w:rsidRPr="00D94FF4">
        <w:rPr>
          <w:rFonts w:ascii="Times New Roman" w:hAnsi="Times New Roman"/>
          <w:i/>
          <w:iCs/>
          <w:sz w:val="28"/>
          <w:szCs w:val="28"/>
          <w:lang w:val="vi-VN"/>
        </w:rPr>
        <w:t xml:space="preserve"> đề nghị của</w:t>
      </w:r>
      <w:r w:rsidR="00D27276" w:rsidRPr="00D94FF4">
        <w:rPr>
          <w:rFonts w:ascii="Times New Roman" w:hAnsi="Times New Roman"/>
          <w:i/>
          <w:iCs/>
          <w:sz w:val="28"/>
          <w:szCs w:val="28"/>
          <w:lang w:val="de-DE"/>
        </w:rPr>
        <w:t xml:space="preserve"> </w:t>
      </w:r>
      <w:r w:rsidR="00B150BA" w:rsidRPr="00D94FF4">
        <w:rPr>
          <w:rFonts w:ascii="Times New Roman" w:hAnsi="Times New Roman"/>
          <w:i/>
          <w:iCs/>
          <w:sz w:val="28"/>
          <w:szCs w:val="28"/>
          <w:lang w:val="de-DE"/>
        </w:rPr>
        <w:t>Trưở</w:t>
      </w:r>
      <w:r w:rsidR="00D76F28" w:rsidRPr="00D94FF4">
        <w:rPr>
          <w:rFonts w:ascii="Times New Roman" w:hAnsi="Times New Roman"/>
          <w:i/>
          <w:iCs/>
          <w:sz w:val="28"/>
          <w:szCs w:val="28"/>
          <w:lang w:val="de-DE"/>
        </w:rPr>
        <w:t xml:space="preserve">ng </w:t>
      </w:r>
      <w:r w:rsidR="00BE77E1">
        <w:rPr>
          <w:rFonts w:ascii="Times New Roman" w:hAnsi="Times New Roman"/>
          <w:i/>
          <w:iCs/>
          <w:sz w:val="28"/>
          <w:szCs w:val="28"/>
          <w:lang w:val="de-DE"/>
        </w:rPr>
        <w:t xml:space="preserve">ban </w:t>
      </w:r>
      <w:r w:rsidR="00D76F28" w:rsidRPr="00D94FF4">
        <w:rPr>
          <w:rFonts w:ascii="Times New Roman" w:hAnsi="Times New Roman"/>
          <w:i/>
          <w:iCs/>
          <w:sz w:val="28"/>
          <w:szCs w:val="28"/>
          <w:lang w:val="de-DE"/>
        </w:rPr>
        <w:t>Ban Q</w:t>
      </w:r>
      <w:r w:rsidR="00B150BA" w:rsidRPr="00D94FF4">
        <w:rPr>
          <w:rFonts w:ascii="Times New Roman" w:hAnsi="Times New Roman"/>
          <w:i/>
          <w:iCs/>
          <w:sz w:val="28"/>
          <w:szCs w:val="28"/>
          <w:lang w:val="de-DE"/>
        </w:rPr>
        <w:t>uản lý Khu kinh tế tại</w:t>
      </w:r>
      <w:r w:rsidR="00280538" w:rsidRPr="00D94FF4">
        <w:rPr>
          <w:rFonts w:ascii="Times New Roman" w:hAnsi="Times New Roman"/>
          <w:i/>
          <w:iCs/>
          <w:sz w:val="28"/>
          <w:szCs w:val="28"/>
          <w:lang w:val="vi-VN"/>
        </w:rPr>
        <w:t xml:space="preserve"> Tờ trình số</w:t>
      </w:r>
      <w:r w:rsidR="00C9173B" w:rsidRPr="00D94FF4">
        <w:rPr>
          <w:rFonts w:ascii="Times New Roman" w:hAnsi="Times New Roman"/>
          <w:i/>
          <w:iCs/>
          <w:sz w:val="28"/>
          <w:szCs w:val="28"/>
        </w:rPr>
        <w:t xml:space="preserve"> </w:t>
      </w:r>
      <w:r w:rsidR="00980F92">
        <w:rPr>
          <w:rFonts w:ascii="Times New Roman" w:hAnsi="Times New Roman"/>
          <w:i/>
          <w:iCs/>
          <w:sz w:val="28"/>
          <w:szCs w:val="28"/>
        </w:rPr>
        <w:t>23</w:t>
      </w:r>
      <w:r w:rsidR="00280538" w:rsidRPr="00D94FF4">
        <w:rPr>
          <w:rFonts w:ascii="Times New Roman" w:hAnsi="Times New Roman"/>
          <w:i/>
          <w:iCs/>
          <w:sz w:val="28"/>
          <w:szCs w:val="28"/>
          <w:lang w:val="vi-VN"/>
        </w:rPr>
        <w:t>/TTr</w:t>
      </w:r>
      <w:r w:rsidR="00D27276" w:rsidRPr="00D94FF4">
        <w:rPr>
          <w:rFonts w:ascii="Times New Roman" w:hAnsi="Times New Roman"/>
          <w:i/>
          <w:iCs/>
          <w:sz w:val="28"/>
          <w:szCs w:val="28"/>
          <w:lang w:val="de-DE"/>
        </w:rPr>
        <w:t>-</w:t>
      </w:r>
      <w:r w:rsidR="00B150BA" w:rsidRPr="00D94FF4">
        <w:rPr>
          <w:rFonts w:ascii="Times New Roman" w:hAnsi="Times New Roman"/>
          <w:i/>
          <w:iCs/>
          <w:sz w:val="28"/>
          <w:szCs w:val="28"/>
          <w:lang w:val="de-DE"/>
        </w:rPr>
        <w:t>BQLKKT</w:t>
      </w:r>
      <w:r w:rsidR="00280538" w:rsidRPr="00D94FF4">
        <w:rPr>
          <w:rFonts w:ascii="Times New Roman" w:hAnsi="Times New Roman"/>
          <w:i/>
          <w:iCs/>
          <w:sz w:val="28"/>
          <w:szCs w:val="28"/>
          <w:lang w:val="vi-VN"/>
        </w:rPr>
        <w:t xml:space="preserve"> ngày</w:t>
      </w:r>
      <w:r w:rsidR="00D27276" w:rsidRPr="00D94FF4">
        <w:rPr>
          <w:rFonts w:ascii="Times New Roman" w:hAnsi="Times New Roman"/>
          <w:i/>
          <w:iCs/>
          <w:sz w:val="28"/>
          <w:szCs w:val="28"/>
          <w:lang w:val="de-DE"/>
        </w:rPr>
        <w:t xml:space="preserve"> </w:t>
      </w:r>
      <w:r w:rsidR="00980F92">
        <w:rPr>
          <w:rFonts w:ascii="Times New Roman" w:hAnsi="Times New Roman"/>
          <w:i/>
          <w:iCs/>
          <w:sz w:val="28"/>
          <w:szCs w:val="28"/>
          <w:lang w:val="de-DE"/>
        </w:rPr>
        <w:t>14</w:t>
      </w:r>
      <w:r w:rsidRPr="00D94FF4">
        <w:rPr>
          <w:rFonts w:ascii="Times New Roman" w:hAnsi="Times New Roman"/>
          <w:i/>
          <w:iCs/>
          <w:sz w:val="28"/>
          <w:szCs w:val="28"/>
          <w:lang w:val="de-DE"/>
        </w:rPr>
        <w:t xml:space="preserve"> </w:t>
      </w:r>
      <w:r w:rsidR="00280538" w:rsidRPr="00D94FF4">
        <w:rPr>
          <w:rFonts w:ascii="Times New Roman" w:hAnsi="Times New Roman"/>
          <w:i/>
          <w:iCs/>
          <w:sz w:val="28"/>
          <w:szCs w:val="28"/>
          <w:lang w:val="vi-VN"/>
        </w:rPr>
        <w:t>tháng</w:t>
      </w:r>
      <w:r w:rsidR="00D27276" w:rsidRPr="00D94FF4">
        <w:rPr>
          <w:rFonts w:ascii="Times New Roman" w:hAnsi="Times New Roman"/>
          <w:i/>
          <w:iCs/>
          <w:sz w:val="28"/>
          <w:szCs w:val="28"/>
          <w:lang w:val="de-DE"/>
        </w:rPr>
        <w:t xml:space="preserve"> </w:t>
      </w:r>
      <w:r w:rsidR="00DF7272">
        <w:rPr>
          <w:rFonts w:ascii="Times New Roman" w:hAnsi="Times New Roman"/>
          <w:i/>
          <w:iCs/>
          <w:sz w:val="28"/>
          <w:szCs w:val="28"/>
          <w:lang w:val="de-DE"/>
        </w:rPr>
        <w:t>6</w:t>
      </w:r>
      <w:r w:rsidRPr="00D94FF4">
        <w:rPr>
          <w:rFonts w:ascii="Times New Roman" w:hAnsi="Times New Roman"/>
          <w:i/>
          <w:iCs/>
          <w:sz w:val="28"/>
          <w:szCs w:val="28"/>
          <w:lang w:val="de-DE"/>
        </w:rPr>
        <w:t xml:space="preserve"> </w:t>
      </w:r>
      <w:r w:rsidR="00280538" w:rsidRPr="00D94FF4">
        <w:rPr>
          <w:rFonts w:ascii="Times New Roman" w:hAnsi="Times New Roman"/>
          <w:i/>
          <w:iCs/>
          <w:sz w:val="28"/>
          <w:szCs w:val="28"/>
          <w:lang w:val="vi-VN"/>
        </w:rPr>
        <w:t>năm 20</w:t>
      </w:r>
      <w:r w:rsidRPr="00D94FF4">
        <w:rPr>
          <w:rFonts w:ascii="Times New Roman" w:hAnsi="Times New Roman"/>
          <w:i/>
          <w:iCs/>
          <w:sz w:val="28"/>
          <w:szCs w:val="28"/>
        </w:rPr>
        <w:t>2</w:t>
      </w:r>
      <w:r w:rsidR="00556FC9">
        <w:rPr>
          <w:rFonts w:ascii="Times New Roman" w:hAnsi="Times New Roman"/>
          <w:i/>
          <w:iCs/>
          <w:sz w:val="28"/>
          <w:szCs w:val="28"/>
        </w:rPr>
        <w:t>2</w:t>
      </w:r>
      <w:r w:rsidRPr="00D94FF4">
        <w:rPr>
          <w:rFonts w:ascii="Times New Roman" w:hAnsi="Times New Roman"/>
          <w:i/>
          <w:iCs/>
          <w:sz w:val="28"/>
          <w:szCs w:val="28"/>
        </w:rPr>
        <w:t>.</w:t>
      </w:r>
    </w:p>
    <w:p w:rsidR="006342C2" w:rsidRPr="00D94FF4" w:rsidRDefault="006342C2" w:rsidP="00000694">
      <w:pPr>
        <w:spacing w:before="120" w:after="360" w:line="240" w:lineRule="auto"/>
        <w:jc w:val="center"/>
        <w:rPr>
          <w:rFonts w:ascii="Times New Roman" w:hAnsi="Times New Roman"/>
          <w:b/>
          <w:sz w:val="28"/>
          <w:szCs w:val="26"/>
        </w:rPr>
      </w:pPr>
      <w:r w:rsidRPr="00D94FF4">
        <w:rPr>
          <w:rFonts w:ascii="Times New Roman" w:hAnsi="Times New Roman"/>
          <w:b/>
          <w:sz w:val="28"/>
          <w:szCs w:val="26"/>
        </w:rPr>
        <w:t>QUYẾT ĐỊNH:</w:t>
      </w:r>
    </w:p>
    <w:p w:rsidR="002D43F6" w:rsidRPr="00D94FF4" w:rsidRDefault="006342C2" w:rsidP="00406466">
      <w:pPr>
        <w:spacing w:before="120" w:after="0" w:line="240" w:lineRule="auto"/>
        <w:ind w:firstLine="720"/>
        <w:jc w:val="both"/>
        <w:rPr>
          <w:rFonts w:ascii="Times New Roman" w:hAnsi="Times New Roman"/>
          <w:i/>
          <w:sz w:val="28"/>
          <w:szCs w:val="28"/>
        </w:rPr>
      </w:pPr>
      <w:r w:rsidRPr="00D94FF4">
        <w:rPr>
          <w:rFonts w:ascii="Times New Roman" w:hAnsi="Times New Roman"/>
          <w:b/>
          <w:sz w:val="28"/>
          <w:szCs w:val="28"/>
        </w:rPr>
        <w:t>Điều 1.</w:t>
      </w:r>
      <w:r w:rsidRPr="00D94FF4">
        <w:rPr>
          <w:rFonts w:ascii="Times New Roman" w:hAnsi="Times New Roman"/>
          <w:sz w:val="28"/>
          <w:szCs w:val="28"/>
        </w:rPr>
        <w:t xml:space="preserve"> </w:t>
      </w:r>
      <w:r w:rsidR="002D43F6" w:rsidRPr="00D94FF4">
        <w:rPr>
          <w:rFonts w:ascii="Times New Roman" w:hAnsi="Times New Roman"/>
          <w:sz w:val="28"/>
          <w:szCs w:val="28"/>
        </w:rPr>
        <w:t xml:space="preserve">Thông qua phương án đơn giản hóa </w:t>
      </w:r>
      <w:r w:rsidR="00D76F28" w:rsidRPr="00D94FF4">
        <w:rPr>
          <w:rFonts w:ascii="Times New Roman" w:hAnsi="Times New Roman"/>
          <w:sz w:val="28"/>
          <w:szCs w:val="28"/>
        </w:rPr>
        <w:t xml:space="preserve">thủ tục </w:t>
      </w:r>
      <w:r w:rsidR="00437CF8" w:rsidRPr="00D94FF4">
        <w:rPr>
          <w:rFonts w:ascii="Times New Roman" w:hAnsi="Times New Roman"/>
          <w:sz w:val="28"/>
          <w:szCs w:val="28"/>
        </w:rPr>
        <w:t xml:space="preserve">hành chính </w:t>
      </w:r>
      <w:r w:rsidR="002D43F6" w:rsidRPr="00D94FF4">
        <w:rPr>
          <w:rFonts w:ascii="Times New Roman" w:hAnsi="Times New Roman"/>
          <w:sz w:val="28"/>
          <w:szCs w:val="28"/>
        </w:rPr>
        <w:t>thuộc thẩm quyền giải quyết của tỉnh Tây Ninh</w:t>
      </w:r>
      <w:r w:rsidR="00016CF5" w:rsidRPr="00D94FF4">
        <w:rPr>
          <w:rFonts w:ascii="Times New Roman" w:hAnsi="Times New Roman"/>
          <w:sz w:val="28"/>
          <w:szCs w:val="28"/>
        </w:rPr>
        <w:t xml:space="preserve"> </w:t>
      </w:r>
      <w:r w:rsidR="00164977" w:rsidRPr="00D94FF4">
        <w:rPr>
          <w:rFonts w:ascii="Times New Roman" w:hAnsi="Times New Roman"/>
          <w:i/>
          <w:sz w:val="28"/>
          <w:szCs w:val="28"/>
        </w:rPr>
        <w:t>(</w:t>
      </w:r>
      <w:r w:rsidR="009A24A5" w:rsidRPr="00D94FF4">
        <w:rPr>
          <w:rFonts w:ascii="Times New Roman" w:hAnsi="Times New Roman"/>
          <w:i/>
          <w:sz w:val="28"/>
          <w:szCs w:val="28"/>
        </w:rPr>
        <w:t>p</w:t>
      </w:r>
      <w:r w:rsidRPr="00D94FF4">
        <w:rPr>
          <w:rFonts w:ascii="Times New Roman" w:hAnsi="Times New Roman"/>
          <w:i/>
          <w:sz w:val="28"/>
          <w:szCs w:val="28"/>
        </w:rPr>
        <w:t>hụ lục</w:t>
      </w:r>
      <w:r w:rsidR="00016CF5" w:rsidRPr="00D94FF4">
        <w:rPr>
          <w:rFonts w:ascii="Times New Roman" w:hAnsi="Times New Roman"/>
          <w:i/>
          <w:sz w:val="28"/>
          <w:szCs w:val="28"/>
        </w:rPr>
        <w:t xml:space="preserve"> </w:t>
      </w:r>
      <w:r w:rsidR="00BE1331" w:rsidRPr="00D94FF4">
        <w:rPr>
          <w:rFonts w:ascii="Times New Roman" w:hAnsi="Times New Roman"/>
          <w:i/>
          <w:sz w:val="28"/>
          <w:szCs w:val="28"/>
        </w:rPr>
        <w:t>kèm theo</w:t>
      </w:r>
      <w:r w:rsidR="007642C9" w:rsidRPr="00D94FF4">
        <w:rPr>
          <w:rFonts w:ascii="Times New Roman" w:hAnsi="Times New Roman"/>
          <w:i/>
          <w:sz w:val="28"/>
          <w:szCs w:val="28"/>
        </w:rPr>
        <w:t>)</w:t>
      </w:r>
      <w:r w:rsidRPr="00D94FF4">
        <w:rPr>
          <w:rFonts w:ascii="Times New Roman" w:hAnsi="Times New Roman"/>
          <w:i/>
          <w:sz w:val="28"/>
          <w:szCs w:val="28"/>
        </w:rPr>
        <w:t>.</w:t>
      </w:r>
    </w:p>
    <w:p w:rsidR="00300972" w:rsidRPr="00D94FF4" w:rsidRDefault="00300972" w:rsidP="00406466">
      <w:pPr>
        <w:spacing w:before="120" w:after="0" w:line="240" w:lineRule="auto"/>
        <w:ind w:firstLine="720"/>
        <w:jc w:val="both"/>
        <w:rPr>
          <w:rFonts w:ascii="Times New Roman" w:hAnsi="Times New Roman"/>
          <w:sz w:val="28"/>
          <w:szCs w:val="28"/>
          <w:lang w:val="vi-VN"/>
        </w:rPr>
      </w:pPr>
      <w:r w:rsidRPr="00D94FF4">
        <w:rPr>
          <w:rFonts w:ascii="Times New Roman" w:hAnsi="Times New Roman"/>
          <w:b/>
          <w:sz w:val="28"/>
          <w:szCs w:val="28"/>
          <w:lang w:val="vi-VN"/>
        </w:rPr>
        <w:t>Điều 2.</w:t>
      </w:r>
      <w:r w:rsidRPr="00D94FF4">
        <w:rPr>
          <w:rFonts w:ascii="Times New Roman" w:hAnsi="Times New Roman"/>
          <w:sz w:val="28"/>
          <w:szCs w:val="28"/>
          <w:lang w:val="vi-VN"/>
        </w:rPr>
        <w:t xml:space="preserve"> Giao </w:t>
      </w:r>
      <w:r w:rsidR="00D76F28" w:rsidRPr="00D94FF4">
        <w:rPr>
          <w:rFonts w:ascii="Times New Roman" w:hAnsi="Times New Roman"/>
          <w:sz w:val="28"/>
          <w:szCs w:val="28"/>
          <w:lang w:val="vi-VN"/>
        </w:rPr>
        <w:t>Ban Q</w:t>
      </w:r>
      <w:r w:rsidR="004F41FC" w:rsidRPr="00D94FF4">
        <w:rPr>
          <w:rFonts w:ascii="Times New Roman" w:hAnsi="Times New Roman"/>
          <w:sz w:val="28"/>
          <w:szCs w:val="28"/>
          <w:lang w:val="vi-VN"/>
        </w:rPr>
        <w:t>uản lý Khu kinh tế</w:t>
      </w:r>
      <w:r w:rsidRPr="00D94FF4">
        <w:rPr>
          <w:rFonts w:ascii="Times New Roman" w:hAnsi="Times New Roman"/>
          <w:sz w:val="28"/>
          <w:szCs w:val="28"/>
          <w:lang w:val="vi-VN"/>
        </w:rPr>
        <w:t xml:space="preserve"> </w:t>
      </w:r>
      <w:r w:rsidR="001B6F56" w:rsidRPr="00D94FF4">
        <w:rPr>
          <w:rFonts w:ascii="Times New Roman" w:hAnsi="Times New Roman"/>
          <w:sz w:val="28"/>
          <w:szCs w:val="28"/>
          <w:lang w:val="vi-VN"/>
        </w:rPr>
        <w:t xml:space="preserve">tỉnh </w:t>
      </w:r>
      <w:r w:rsidRPr="00D94FF4">
        <w:rPr>
          <w:rFonts w:ascii="Times New Roman" w:hAnsi="Times New Roman"/>
          <w:sz w:val="28"/>
          <w:szCs w:val="28"/>
          <w:lang w:val="vi-VN"/>
        </w:rPr>
        <w:t>chủ trì, phối hợp với các sở, ban, ngành tỉnh và đơn vị có liên quan:</w:t>
      </w:r>
    </w:p>
    <w:p w:rsidR="00300972" w:rsidRPr="00D94FF4" w:rsidRDefault="00300972" w:rsidP="00406466">
      <w:pPr>
        <w:spacing w:before="120" w:after="0" w:line="240" w:lineRule="auto"/>
        <w:ind w:firstLine="720"/>
        <w:jc w:val="both"/>
        <w:rPr>
          <w:rFonts w:ascii="Times New Roman" w:hAnsi="Times New Roman"/>
          <w:sz w:val="28"/>
          <w:szCs w:val="28"/>
          <w:lang w:val="vi-VN"/>
        </w:rPr>
      </w:pPr>
      <w:r w:rsidRPr="00D94FF4">
        <w:rPr>
          <w:rFonts w:ascii="Times New Roman" w:hAnsi="Times New Roman"/>
          <w:sz w:val="28"/>
          <w:szCs w:val="28"/>
          <w:lang w:val="vi-VN"/>
        </w:rPr>
        <w:t>1. Gửi phương án đơn giả</w:t>
      </w:r>
      <w:r w:rsidR="002E5484" w:rsidRPr="00D94FF4">
        <w:rPr>
          <w:rFonts w:ascii="Times New Roman" w:hAnsi="Times New Roman"/>
          <w:sz w:val="28"/>
          <w:szCs w:val="28"/>
          <w:lang w:val="vi-VN"/>
        </w:rPr>
        <w:t xml:space="preserve">n hóa hoặc </w:t>
      </w:r>
      <w:r w:rsidRPr="00D94FF4">
        <w:rPr>
          <w:rFonts w:ascii="Times New Roman" w:hAnsi="Times New Roman"/>
          <w:sz w:val="28"/>
          <w:szCs w:val="28"/>
          <w:lang w:val="vi-VN"/>
        </w:rPr>
        <w:t>sáng kiến cải cách thủ tục hành chính không thuộc thẩm quyền quyết định của UBND tỉnh cho các Bộ, ngành Trung ương xem xét, quyết định sau khi được UBND tỉnh thông qua.</w:t>
      </w:r>
    </w:p>
    <w:p w:rsidR="00300972" w:rsidRPr="00D94FF4" w:rsidRDefault="00300972" w:rsidP="00406466">
      <w:pPr>
        <w:spacing w:before="120" w:after="0" w:line="240" w:lineRule="auto"/>
        <w:ind w:firstLine="720"/>
        <w:jc w:val="both"/>
        <w:rPr>
          <w:rFonts w:ascii="Times New Roman" w:hAnsi="Times New Roman"/>
          <w:spacing w:val="-4"/>
          <w:sz w:val="28"/>
          <w:szCs w:val="28"/>
          <w:lang w:val="vi-VN"/>
        </w:rPr>
      </w:pPr>
      <w:r w:rsidRPr="00D94FF4">
        <w:rPr>
          <w:rFonts w:ascii="Times New Roman" w:hAnsi="Times New Roman"/>
          <w:spacing w:val="-4"/>
          <w:sz w:val="28"/>
          <w:szCs w:val="28"/>
          <w:lang w:val="vi-VN"/>
        </w:rPr>
        <w:t xml:space="preserve">2. Trình Chủ tịch UBND tỉnh kịp thời công bố, công khai thủ tục hành chính sau khi được cấp có thẩm quyền </w:t>
      </w:r>
      <w:r w:rsidR="001B6F56" w:rsidRPr="00D94FF4">
        <w:rPr>
          <w:rFonts w:ascii="Times New Roman" w:hAnsi="Times New Roman"/>
          <w:spacing w:val="-4"/>
          <w:sz w:val="28"/>
          <w:szCs w:val="28"/>
          <w:lang w:val="vi-VN"/>
        </w:rPr>
        <w:t xml:space="preserve">sửa đổi, bổ sung văn bản quy phạm pháp luật có liên quan để thực thi </w:t>
      </w:r>
      <w:r w:rsidRPr="00D94FF4">
        <w:rPr>
          <w:rFonts w:ascii="Times New Roman" w:hAnsi="Times New Roman"/>
          <w:spacing w:val="-4"/>
          <w:sz w:val="28"/>
          <w:szCs w:val="28"/>
          <w:lang w:val="vi-VN"/>
        </w:rPr>
        <w:t>phương án đơn giản hóa</w:t>
      </w:r>
      <w:r w:rsidR="002E5484" w:rsidRPr="00D94FF4">
        <w:rPr>
          <w:rFonts w:ascii="Times New Roman" w:hAnsi="Times New Roman"/>
          <w:spacing w:val="-4"/>
          <w:sz w:val="28"/>
          <w:szCs w:val="28"/>
          <w:lang w:val="vi-VN"/>
        </w:rPr>
        <w:t xml:space="preserve"> các thủ tục nêu trên</w:t>
      </w:r>
      <w:r w:rsidRPr="00D94FF4">
        <w:rPr>
          <w:rFonts w:ascii="Times New Roman" w:hAnsi="Times New Roman"/>
          <w:spacing w:val="-4"/>
          <w:sz w:val="28"/>
          <w:szCs w:val="28"/>
          <w:lang w:val="vi-VN"/>
        </w:rPr>
        <w:t>.</w:t>
      </w:r>
    </w:p>
    <w:p w:rsidR="00300972" w:rsidRPr="00D94FF4" w:rsidRDefault="00300972" w:rsidP="00406466">
      <w:pPr>
        <w:spacing w:before="120" w:after="0" w:line="240" w:lineRule="auto"/>
        <w:ind w:firstLine="720"/>
        <w:jc w:val="both"/>
        <w:rPr>
          <w:rFonts w:ascii="Times New Roman" w:hAnsi="Times New Roman"/>
          <w:spacing w:val="-4"/>
          <w:sz w:val="28"/>
          <w:szCs w:val="28"/>
          <w:lang w:val="vi-VN"/>
        </w:rPr>
      </w:pPr>
      <w:r w:rsidRPr="00D94FF4">
        <w:rPr>
          <w:rFonts w:ascii="Times New Roman" w:hAnsi="Times New Roman"/>
          <w:b/>
          <w:spacing w:val="-4"/>
          <w:sz w:val="28"/>
          <w:szCs w:val="28"/>
          <w:lang w:val="vi-VN"/>
        </w:rPr>
        <w:lastRenderedPageBreak/>
        <w:t xml:space="preserve">Điều 3. </w:t>
      </w:r>
      <w:r w:rsidRPr="00D94FF4">
        <w:rPr>
          <w:rFonts w:ascii="Times New Roman" w:hAnsi="Times New Roman"/>
          <w:spacing w:val="-4"/>
          <w:sz w:val="28"/>
          <w:szCs w:val="28"/>
          <w:lang w:val="vi-VN"/>
        </w:rPr>
        <w:t xml:space="preserve">Giao </w:t>
      </w:r>
      <w:r w:rsidRPr="00D94FF4">
        <w:rPr>
          <w:rFonts w:ascii="Times New Roman" w:hAnsi="Times New Roman"/>
          <w:sz w:val="28"/>
          <w:szCs w:val="28"/>
          <w:lang w:val="vi-VN"/>
        </w:rPr>
        <w:t xml:space="preserve">Văn phòng UBND tỉnh </w:t>
      </w:r>
      <w:r w:rsidRPr="00D94FF4">
        <w:rPr>
          <w:rFonts w:ascii="Times New Roman" w:hAnsi="Times New Roman"/>
          <w:spacing w:val="-4"/>
          <w:sz w:val="28"/>
          <w:szCs w:val="28"/>
          <w:lang w:val="vi-VN"/>
        </w:rPr>
        <w:t>có trách nhiệm theo dõi, kiểm tra, đôn đốc các sở</w:t>
      </w:r>
      <w:r w:rsidR="002E5484" w:rsidRPr="00D94FF4">
        <w:rPr>
          <w:rFonts w:ascii="Times New Roman" w:hAnsi="Times New Roman"/>
          <w:spacing w:val="-4"/>
          <w:sz w:val="28"/>
          <w:szCs w:val="28"/>
          <w:lang w:val="vi-VN"/>
        </w:rPr>
        <w:t xml:space="preserve">, ngành và </w:t>
      </w:r>
      <w:r w:rsidRPr="00D94FF4">
        <w:rPr>
          <w:rFonts w:ascii="Times New Roman" w:hAnsi="Times New Roman"/>
          <w:spacing w:val="-4"/>
          <w:sz w:val="28"/>
          <w:szCs w:val="28"/>
          <w:lang w:val="vi-VN"/>
        </w:rPr>
        <w:t>đơn vị có liên quan thực hiện Quyết định này.</w:t>
      </w:r>
    </w:p>
    <w:p w:rsidR="000D1167" w:rsidRPr="00D94FF4" w:rsidRDefault="00300972" w:rsidP="00406466">
      <w:pPr>
        <w:spacing w:before="120" w:after="0" w:line="240" w:lineRule="auto"/>
        <w:ind w:firstLine="720"/>
        <w:jc w:val="both"/>
        <w:rPr>
          <w:rFonts w:ascii="Times New Roman" w:hAnsi="Times New Roman"/>
          <w:sz w:val="28"/>
          <w:szCs w:val="28"/>
          <w:lang w:val="vi-VN"/>
        </w:rPr>
      </w:pPr>
      <w:r w:rsidRPr="00D94FF4">
        <w:rPr>
          <w:rFonts w:ascii="Times New Roman" w:hAnsi="Times New Roman"/>
          <w:b/>
          <w:sz w:val="28"/>
          <w:szCs w:val="28"/>
          <w:lang w:val="vi-VN"/>
        </w:rPr>
        <w:t xml:space="preserve">Điều </w:t>
      </w:r>
      <w:r w:rsidR="00980F92">
        <w:rPr>
          <w:rFonts w:ascii="Times New Roman" w:hAnsi="Times New Roman"/>
          <w:b/>
          <w:sz w:val="28"/>
          <w:szCs w:val="28"/>
        </w:rPr>
        <w:t>4</w:t>
      </w:r>
      <w:r w:rsidRPr="00D94FF4">
        <w:rPr>
          <w:rFonts w:ascii="Times New Roman" w:hAnsi="Times New Roman"/>
          <w:b/>
          <w:sz w:val="28"/>
          <w:szCs w:val="28"/>
          <w:lang w:val="vi-VN"/>
        </w:rPr>
        <w:t>.</w:t>
      </w:r>
      <w:r w:rsidRPr="00D94FF4">
        <w:rPr>
          <w:rFonts w:ascii="Times New Roman" w:hAnsi="Times New Roman"/>
          <w:sz w:val="28"/>
          <w:szCs w:val="28"/>
          <w:lang w:val="vi-VN"/>
        </w:rPr>
        <w:t xml:space="preserve"> Chánh Văn phòng UBND tỉ</w:t>
      </w:r>
      <w:r w:rsidR="004F41FC" w:rsidRPr="00D94FF4">
        <w:rPr>
          <w:rFonts w:ascii="Times New Roman" w:hAnsi="Times New Roman"/>
          <w:sz w:val="28"/>
          <w:szCs w:val="28"/>
          <w:lang w:val="vi-VN"/>
        </w:rPr>
        <w:t xml:space="preserve">nh, Trưởng Ban </w:t>
      </w:r>
      <w:r w:rsidR="00D76F28" w:rsidRPr="00D94FF4">
        <w:rPr>
          <w:rFonts w:ascii="Times New Roman" w:hAnsi="Times New Roman"/>
          <w:sz w:val="28"/>
          <w:szCs w:val="28"/>
          <w:lang w:val="vi-VN"/>
        </w:rPr>
        <w:t>Q</w:t>
      </w:r>
      <w:r w:rsidR="004F41FC" w:rsidRPr="00D94FF4">
        <w:rPr>
          <w:rFonts w:ascii="Times New Roman" w:hAnsi="Times New Roman"/>
          <w:sz w:val="28"/>
          <w:szCs w:val="28"/>
          <w:lang w:val="vi-VN"/>
        </w:rPr>
        <w:t>uản lý Khu kinh tế</w:t>
      </w:r>
      <w:r w:rsidR="0095424A" w:rsidRPr="00D94FF4">
        <w:rPr>
          <w:rFonts w:ascii="Times New Roman" w:hAnsi="Times New Roman"/>
          <w:sz w:val="28"/>
          <w:szCs w:val="28"/>
          <w:lang w:val="vi-VN"/>
        </w:rPr>
        <w:t xml:space="preserve"> tỉnh</w:t>
      </w:r>
      <w:r w:rsidRPr="00D94FF4">
        <w:rPr>
          <w:rFonts w:ascii="Times New Roman" w:hAnsi="Times New Roman"/>
          <w:sz w:val="28"/>
          <w:szCs w:val="28"/>
          <w:lang w:val="vi-VN"/>
        </w:rPr>
        <w:t>, Thủ trưởng các sở, ban, ngành tỉnh và các đơn vị có liên quan chịu trách nhiệm thi hành Quyết định này</w:t>
      </w:r>
      <w:r w:rsidR="00980F92" w:rsidRPr="00980F92">
        <w:rPr>
          <w:rFonts w:ascii="Times New Roman" w:hAnsi="Times New Roman"/>
          <w:sz w:val="28"/>
          <w:szCs w:val="28"/>
          <w:lang w:val="vi-VN"/>
        </w:rPr>
        <w:t xml:space="preserve"> </w:t>
      </w:r>
      <w:r w:rsidR="00980F92" w:rsidRPr="00D94FF4">
        <w:rPr>
          <w:rFonts w:ascii="Times New Roman" w:hAnsi="Times New Roman"/>
          <w:sz w:val="28"/>
          <w:szCs w:val="28"/>
          <w:lang w:val="vi-VN"/>
        </w:rPr>
        <w:t>kể từ ngày ký</w:t>
      </w:r>
      <w:r w:rsidRPr="00D94FF4">
        <w:rPr>
          <w:rFonts w:ascii="Times New Roman" w:hAnsi="Times New Roman"/>
          <w:sz w:val="28"/>
          <w:szCs w:val="28"/>
          <w:lang w:val="vi-VN"/>
        </w:rPr>
        <w:t>./.</w:t>
      </w:r>
    </w:p>
    <w:p w:rsidR="00AF1410" w:rsidRPr="00D94FF4" w:rsidRDefault="00AF1410" w:rsidP="00D02BB5">
      <w:pPr>
        <w:spacing w:before="120" w:after="0" w:line="240" w:lineRule="auto"/>
        <w:ind w:firstLine="720"/>
        <w:jc w:val="both"/>
        <w:rPr>
          <w:rFonts w:ascii="Times New Roman" w:hAnsi="Times New Roman"/>
          <w:sz w:val="28"/>
          <w:szCs w:val="28"/>
          <w:lang w:val="vi-VN"/>
        </w:rPr>
      </w:pPr>
    </w:p>
    <w:tbl>
      <w:tblPr>
        <w:tblW w:w="0" w:type="auto"/>
        <w:tblLook w:val="01E0"/>
      </w:tblPr>
      <w:tblGrid>
        <w:gridCol w:w="4503"/>
        <w:gridCol w:w="4503"/>
      </w:tblGrid>
      <w:tr w:rsidR="00347EDE" w:rsidRPr="00D94FF4" w:rsidTr="00DE2B44">
        <w:tc>
          <w:tcPr>
            <w:tcW w:w="4503" w:type="dxa"/>
          </w:tcPr>
          <w:p w:rsidR="00347EDE" w:rsidRPr="00D94FF4" w:rsidRDefault="00347EDE" w:rsidP="00B9637D">
            <w:pPr>
              <w:spacing w:after="0" w:line="240" w:lineRule="auto"/>
              <w:jc w:val="both"/>
              <w:rPr>
                <w:rFonts w:ascii="Times New Roman" w:hAnsi="Times New Roman"/>
                <w:b/>
                <w:i/>
                <w:sz w:val="24"/>
                <w:szCs w:val="24"/>
                <w:lang w:val="vi-VN"/>
              </w:rPr>
            </w:pPr>
            <w:r w:rsidRPr="00D94FF4">
              <w:rPr>
                <w:rFonts w:ascii="Times New Roman" w:hAnsi="Times New Roman"/>
                <w:b/>
                <w:i/>
                <w:sz w:val="24"/>
                <w:szCs w:val="24"/>
                <w:lang w:val="vi-VN"/>
              </w:rPr>
              <w:t>Nơi nhận:</w:t>
            </w:r>
          </w:p>
          <w:p w:rsidR="00347EDE" w:rsidRPr="00D94FF4" w:rsidRDefault="00347EDE" w:rsidP="00B9637D">
            <w:pPr>
              <w:spacing w:after="0" w:line="240" w:lineRule="auto"/>
              <w:jc w:val="both"/>
              <w:rPr>
                <w:rFonts w:ascii="Times New Roman" w:hAnsi="Times New Roman"/>
                <w:lang w:val="vi-VN"/>
              </w:rPr>
            </w:pPr>
            <w:r w:rsidRPr="00D94FF4">
              <w:rPr>
                <w:rFonts w:ascii="Times New Roman" w:hAnsi="Times New Roman"/>
                <w:lang w:val="vi-VN"/>
              </w:rPr>
              <w:t>- Như Điề</w:t>
            </w:r>
            <w:r w:rsidR="00D32A6D">
              <w:rPr>
                <w:rFonts w:ascii="Times New Roman" w:hAnsi="Times New Roman"/>
                <w:lang w:val="vi-VN"/>
              </w:rPr>
              <w:t xml:space="preserve">u </w:t>
            </w:r>
            <w:r w:rsidR="00D32A6D">
              <w:rPr>
                <w:rFonts w:ascii="Times New Roman" w:hAnsi="Times New Roman"/>
              </w:rPr>
              <w:t>4</w:t>
            </w:r>
            <w:r w:rsidRPr="00D94FF4">
              <w:rPr>
                <w:rFonts w:ascii="Times New Roman" w:hAnsi="Times New Roman"/>
                <w:lang w:val="vi-VN"/>
              </w:rPr>
              <w:t>;</w:t>
            </w:r>
          </w:p>
          <w:p w:rsidR="00347EDE" w:rsidRPr="00D94FF4" w:rsidRDefault="00347EDE" w:rsidP="00B9637D">
            <w:pPr>
              <w:spacing w:after="0" w:line="240" w:lineRule="auto"/>
              <w:jc w:val="both"/>
              <w:rPr>
                <w:rFonts w:ascii="Times New Roman" w:hAnsi="Times New Roman"/>
                <w:lang w:val="vi-VN"/>
              </w:rPr>
            </w:pPr>
            <w:r w:rsidRPr="00D94FF4">
              <w:rPr>
                <w:rFonts w:ascii="Times New Roman" w:hAnsi="Times New Roman"/>
                <w:lang w:val="vi-VN"/>
              </w:rPr>
              <w:t>- Cục kiểm soát TTHC-VPCP;</w:t>
            </w:r>
          </w:p>
          <w:p w:rsidR="00332AA8" w:rsidRDefault="00332AA8" w:rsidP="00B9637D">
            <w:pPr>
              <w:spacing w:after="0" w:line="240" w:lineRule="auto"/>
              <w:jc w:val="both"/>
              <w:rPr>
                <w:rFonts w:ascii="Times New Roman" w:hAnsi="Times New Roman"/>
                <w:lang w:val="vi-VN"/>
              </w:rPr>
            </w:pPr>
            <w:r w:rsidRPr="00D94FF4">
              <w:rPr>
                <w:rFonts w:ascii="Times New Roman" w:hAnsi="Times New Roman"/>
                <w:lang w:val="vi-VN"/>
              </w:rPr>
              <w:t>- Bộ</w:t>
            </w:r>
            <w:r w:rsidR="009459BD" w:rsidRPr="00D94FF4">
              <w:rPr>
                <w:rFonts w:ascii="Times New Roman" w:hAnsi="Times New Roman"/>
              </w:rPr>
              <w:t xml:space="preserve"> Kế hoạch và Đầu tư</w:t>
            </w:r>
            <w:r w:rsidRPr="00D94FF4">
              <w:rPr>
                <w:rFonts w:ascii="Times New Roman" w:hAnsi="Times New Roman"/>
                <w:lang w:val="vi-VN"/>
              </w:rPr>
              <w:t>;</w:t>
            </w:r>
          </w:p>
          <w:p w:rsidR="00556FC9" w:rsidRPr="00D94FF4" w:rsidRDefault="00556FC9" w:rsidP="00B9637D">
            <w:pPr>
              <w:spacing w:after="0" w:line="240" w:lineRule="auto"/>
              <w:jc w:val="both"/>
              <w:rPr>
                <w:rFonts w:ascii="Times New Roman" w:hAnsi="Times New Roman"/>
                <w:lang w:val="vi-VN"/>
              </w:rPr>
            </w:pPr>
            <w:r w:rsidRPr="00D94FF4">
              <w:rPr>
                <w:rFonts w:ascii="Times New Roman" w:hAnsi="Times New Roman"/>
                <w:lang w:val="vi-VN"/>
              </w:rPr>
              <w:t>- Bộ</w:t>
            </w:r>
            <w:r w:rsidRPr="00D94FF4">
              <w:rPr>
                <w:rFonts w:ascii="Times New Roman" w:hAnsi="Times New Roman"/>
              </w:rPr>
              <w:t xml:space="preserve"> </w:t>
            </w:r>
            <w:r>
              <w:rPr>
                <w:rFonts w:ascii="Times New Roman" w:hAnsi="Times New Roman"/>
              </w:rPr>
              <w:t>Lao động, Thương Binh và Xã hội</w:t>
            </w:r>
            <w:r>
              <w:rPr>
                <w:rFonts w:ascii="Times New Roman" w:hAnsi="Times New Roman"/>
                <w:lang w:val="vi-VN"/>
              </w:rPr>
              <w:t>;</w:t>
            </w:r>
          </w:p>
          <w:p w:rsidR="00347EDE" w:rsidRPr="00D94FF4" w:rsidRDefault="00347EDE" w:rsidP="00B9637D">
            <w:pPr>
              <w:spacing w:after="0" w:line="240" w:lineRule="auto"/>
              <w:jc w:val="both"/>
              <w:rPr>
                <w:rFonts w:ascii="Times New Roman" w:hAnsi="Times New Roman"/>
                <w:lang w:val="vi-VN"/>
              </w:rPr>
            </w:pPr>
            <w:r w:rsidRPr="00D94FF4">
              <w:rPr>
                <w:rFonts w:ascii="Times New Roman" w:hAnsi="Times New Roman"/>
                <w:lang w:val="vi-VN"/>
              </w:rPr>
              <w:t>- CT, các PCT UBND tỉnh;</w:t>
            </w:r>
          </w:p>
          <w:p w:rsidR="00347EDE" w:rsidRPr="00D94FF4" w:rsidRDefault="00390CC6" w:rsidP="00B9637D">
            <w:pPr>
              <w:spacing w:after="0" w:line="240" w:lineRule="auto"/>
              <w:jc w:val="both"/>
              <w:rPr>
                <w:rFonts w:ascii="Times New Roman" w:hAnsi="Times New Roman"/>
                <w:lang w:val="vi-VN"/>
              </w:rPr>
            </w:pPr>
            <w:r w:rsidRPr="00D94FF4">
              <w:rPr>
                <w:rFonts w:ascii="Times New Roman" w:hAnsi="Times New Roman"/>
                <w:lang w:val="vi-VN"/>
              </w:rPr>
              <w:t xml:space="preserve">- LĐVP; </w:t>
            </w:r>
            <w:r w:rsidR="00D32A6D">
              <w:rPr>
                <w:rFonts w:ascii="Times New Roman" w:hAnsi="Times New Roman"/>
              </w:rPr>
              <w:t xml:space="preserve">KSTT; </w:t>
            </w:r>
            <w:r w:rsidRPr="00D94FF4">
              <w:rPr>
                <w:rFonts w:ascii="Times New Roman" w:hAnsi="Times New Roman"/>
              </w:rPr>
              <w:t>HCC</w:t>
            </w:r>
            <w:r w:rsidR="00347EDE" w:rsidRPr="00D94FF4">
              <w:rPr>
                <w:rFonts w:ascii="Times New Roman" w:hAnsi="Times New Roman"/>
                <w:lang w:val="vi-VN"/>
              </w:rPr>
              <w:t>;</w:t>
            </w:r>
          </w:p>
          <w:p w:rsidR="00347EDE" w:rsidRPr="00D32A6D" w:rsidRDefault="00CE157B" w:rsidP="00FA0B0B">
            <w:pPr>
              <w:spacing w:after="0" w:line="240" w:lineRule="auto"/>
              <w:rPr>
                <w:rFonts w:ascii="Times New Roman" w:hAnsi="Times New Roman"/>
              </w:rPr>
            </w:pPr>
            <w:r w:rsidRPr="00D94FF4">
              <w:rPr>
                <w:rFonts w:ascii="Times New Roman" w:hAnsi="Times New Roman"/>
                <w:lang w:val="vi-VN"/>
              </w:rPr>
              <w:t>- Lưu: VT, VP</w:t>
            </w:r>
            <w:r w:rsidR="00FA0B0B" w:rsidRPr="00D94FF4">
              <w:rPr>
                <w:rFonts w:ascii="Times New Roman" w:hAnsi="Times New Roman"/>
              </w:rPr>
              <w:t xml:space="preserve"> </w:t>
            </w:r>
            <w:r w:rsidRPr="00D94FF4">
              <w:rPr>
                <w:rFonts w:ascii="Times New Roman" w:hAnsi="Times New Roman"/>
                <w:lang w:val="vi-VN"/>
              </w:rPr>
              <w:t>UBND</w:t>
            </w:r>
            <w:r w:rsidR="00DF70A0" w:rsidRPr="00D94FF4">
              <w:rPr>
                <w:rFonts w:ascii="Times New Roman" w:hAnsi="Times New Roman"/>
                <w:lang w:val="vi-VN"/>
              </w:rPr>
              <w:t xml:space="preserve"> tỉnh</w:t>
            </w:r>
            <w:r w:rsidR="00347EDE" w:rsidRPr="00D94FF4">
              <w:rPr>
                <w:rFonts w:ascii="Times New Roman" w:hAnsi="Times New Roman"/>
                <w:lang w:val="vi-VN"/>
              </w:rPr>
              <w:t>.</w:t>
            </w:r>
            <w:r w:rsidR="00D32A6D">
              <w:rPr>
                <w:rFonts w:ascii="Times New Roman" w:hAnsi="Times New Roman"/>
              </w:rPr>
              <w:t xml:space="preserve"> Tuấn.</w:t>
            </w:r>
          </w:p>
        </w:tc>
        <w:tc>
          <w:tcPr>
            <w:tcW w:w="4503" w:type="dxa"/>
          </w:tcPr>
          <w:p w:rsidR="00347EDE" w:rsidRPr="00D94FF4" w:rsidRDefault="00DE2B44" w:rsidP="00B9637D">
            <w:pPr>
              <w:spacing w:after="0" w:line="360" w:lineRule="auto"/>
              <w:jc w:val="center"/>
              <w:rPr>
                <w:rFonts w:ascii="Times New Roman" w:hAnsi="Times New Roman"/>
                <w:b/>
                <w:sz w:val="28"/>
                <w:szCs w:val="28"/>
              </w:rPr>
            </w:pPr>
            <w:r w:rsidRPr="00D94FF4">
              <w:rPr>
                <w:rFonts w:ascii="Times New Roman" w:hAnsi="Times New Roman"/>
                <w:b/>
                <w:sz w:val="26"/>
                <w:szCs w:val="26"/>
                <w:lang w:val="vi-VN"/>
              </w:rPr>
              <w:t xml:space="preserve">         </w:t>
            </w:r>
            <w:r w:rsidR="00C54EBB" w:rsidRPr="00D94FF4">
              <w:rPr>
                <w:rFonts w:ascii="Times New Roman" w:hAnsi="Times New Roman"/>
                <w:b/>
                <w:sz w:val="26"/>
                <w:szCs w:val="26"/>
                <w:lang w:val="vi-VN"/>
              </w:rPr>
              <w:t xml:space="preserve">  </w:t>
            </w:r>
            <w:r w:rsidR="00347EDE" w:rsidRPr="00D94FF4">
              <w:rPr>
                <w:rFonts w:ascii="Times New Roman" w:hAnsi="Times New Roman"/>
                <w:b/>
                <w:sz w:val="28"/>
                <w:szCs w:val="28"/>
              </w:rPr>
              <w:t>CHỦ TỊCH</w:t>
            </w:r>
          </w:p>
          <w:p w:rsidR="00347EDE" w:rsidRPr="00D94FF4" w:rsidRDefault="00347EDE" w:rsidP="00B9637D">
            <w:pPr>
              <w:spacing w:after="0" w:line="240" w:lineRule="auto"/>
              <w:jc w:val="center"/>
              <w:rPr>
                <w:rFonts w:ascii="Times New Roman" w:hAnsi="Times New Roman"/>
                <w:b/>
                <w:sz w:val="28"/>
                <w:szCs w:val="28"/>
              </w:rPr>
            </w:pPr>
          </w:p>
        </w:tc>
      </w:tr>
    </w:tbl>
    <w:p w:rsidR="0078552E" w:rsidRPr="00D94FF4" w:rsidRDefault="0078552E" w:rsidP="0078552E">
      <w:pPr>
        <w:tabs>
          <w:tab w:val="center" w:pos="1080"/>
          <w:tab w:val="left" w:pos="2520"/>
          <w:tab w:val="left" w:pos="3780"/>
          <w:tab w:val="center" w:pos="6840"/>
        </w:tabs>
        <w:rPr>
          <w:rFonts w:ascii="Times New Roman" w:hAnsi="Times New Roman"/>
          <w:b/>
          <w:sz w:val="14"/>
          <w:szCs w:val="14"/>
        </w:rPr>
      </w:pPr>
    </w:p>
    <w:p w:rsidR="00347EDE" w:rsidRPr="00D94FF4" w:rsidRDefault="00347EDE" w:rsidP="00CE6904">
      <w:pPr>
        <w:spacing w:before="120" w:after="120" w:line="240" w:lineRule="auto"/>
        <w:ind w:firstLine="720"/>
        <w:jc w:val="both"/>
        <w:rPr>
          <w:rFonts w:ascii="Times New Roman" w:hAnsi="Times New Roman"/>
          <w:sz w:val="28"/>
          <w:szCs w:val="28"/>
        </w:rPr>
      </w:pPr>
    </w:p>
    <w:p w:rsidR="00347EDE" w:rsidRPr="00D94FF4" w:rsidRDefault="00347EDE" w:rsidP="00CE6904">
      <w:pPr>
        <w:spacing w:before="120" w:after="120" w:line="240" w:lineRule="auto"/>
        <w:ind w:firstLine="720"/>
        <w:jc w:val="both"/>
        <w:rPr>
          <w:rFonts w:ascii="Times New Roman" w:hAnsi="Times New Roman"/>
          <w:sz w:val="28"/>
          <w:szCs w:val="28"/>
        </w:rPr>
      </w:pPr>
    </w:p>
    <w:p w:rsidR="00347EDE" w:rsidRPr="00D94FF4" w:rsidRDefault="00347EDE" w:rsidP="00CE6904">
      <w:pPr>
        <w:spacing w:before="120" w:after="120" w:line="240" w:lineRule="auto"/>
        <w:ind w:firstLine="720"/>
        <w:jc w:val="both"/>
        <w:rPr>
          <w:rFonts w:ascii="Times New Roman" w:hAnsi="Times New Roman"/>
          <w:sz w:val="28"/>
          <w:szCs w:val="28"/>
        </w:rPr>
      </w:pPr>
    </w:p>
    <w:p w:rsidR="000D6769" w:rsidRPr="00D94FF4" w:rsidRDefault="00347EDE" w:rsidP="000D6769">
      <w:pPr>
        <w:spacing w:after="0" w:line="240" w:lineRule="auto"/>
        <w:jc w:val="center"/>
        <w:rPr>
          <w:rFonts w:ascii="Times New Roman" w:hAnsi="Times New Roman"/>
          <w:b/>
          <w:sz w:val="28"/>
          <w:szCs w:val="28"/>
        </w:rPr>
      </w:pPr>
      <w:r w:rsidRPr="00D94FF4">
        <w:rPr>
          <w:rFonts w:ascii="Times New Roman" w:hAnsi="Times New Roman"/>
          <w:b/>
          <w:sz w:val="28"/>
          <w:szCs w:val="28"/>
        </w:rPr>
        <w:br w:type="page"/>
      </w:r>
      <w:r w:rsidR="000D6769" w:rsidRPr="00D94FF4">
        <w:rPr>
          <w:rFonts w:ascii="Times New Roman" w:hAnsi="Times New Roman"/>
          <w:b/>
          <w:sz w:val="28"/>
          <w:szCs w:val="28"/>
        </w:rPr>
        <w:lastRenderedPageBreak/>
        <w:t>Phụ lục</w:t>
      </w:r>
    </w:p>
    <w:p w:rsidR="000D6769" w:rsidRPr="00D94FF4" w:rsidRDefault="000D6769" w:rsidP="000D6769">
      <w:pPr>
        <w:spacing w:after="0" w:line="240" w:lineRule="auto"/>
        <w:jc w:val="center"/>
        <w:rPr>
          <w:rFonts w:ascii="Times New Roman" w:hAnsi="Times New Roman"/>
          <w:b/>
          <w:sz w:val="28"/>
          <w:szCs w:val="28"/>
        </w:rPr>
      </w:pPr>
      <w:r w:rsidRPr="00D94FF4">
        <w:rPr>
          <w:rFonts w:ascii="Times New Roman" w:hAnsi="Times New Roman"/>
          <w:b/>
          <w:sz w:val="28"/>
          <w:szCs w:val="28"/>
        </w:rPr>
        <w:t>PHƯƠNG ÁN ĐƠN GIẢN HÓA THỦ TỤC HÀNH CHÍNH</w:t>
      </w:r>
    </w:p>
    <w:p w:rsidR="000D6769" w:rsidRPr="00D94FF4" w:rsidRDefault="000D6769" w:rsidP="000D6769">
      <w:pPr>
        <w:spacing w:after="0" w:line="240" w:lineRule="auto"/>
        <w:jc w:val="center"/>
        <w:rPr>
          <w:rFonts w:ascii="Times New Roman" w:hAnsi="Times New Roman"/>
          <w:i/>
          <w:sz w:val="28"/>
          <w:szCs w:val="28"/>
        </w:rPr>
      </w:pPr>
      <w:r w:rsidRPr="00D94FF4">
        <w:rPr>
          <w:rFonts w:ascii="Times New Roman" w:hAnsi="Times New Roman"/>
          <w:i/>
          <w:sz w:val="28"/>
          <w:szCs w:val="28"/>
        </w:rPr>
        <w:t xml:space="preserve">(Ban hành kèm theo Quyết định số           /QĐ-UBND ngày     </w:t>
      </w:r>
      <w:r w:rsidR="00A10282" w:rsidRPr="00D94FF4">
        <w:rPr>
          <w:rFonts w:ascii="Times New Roman" w:hAnsi="Times New Roman"/>
          <w:i/>
          <w:sz w:val="28"/>
          <w:szCs w:val="28"/>
        </w:rPr>
        <w:t xml:space="preserve"> </w:t>
      </w:r>
      <w:r w:rsidRPr="00D94FF4">
        <w:rPr>
          <w:rFonts w:ascii="Times New Roman" w:hAnsi="Times New Roman"/>
          <w:i/>
          <w:sz w:val="28"/>
          <w:szCs w:val="28"/>
        </w:rPr>
        <w:t>tháng</w:t>
      </w:r>
      <w:r w:rsidR="00D32A6D">
        <w:rPr>
          <w:rFonts w:ascii="Times New Roman" w:hAnsi="Times New Roman"/>
          <w:i/>
          <w:sz w:val="28"/>
          <w:szCs w:val="28"/>
        </w:rPr>
        <w:t xml:space="preserve"> 6</w:t>
      </w:r>
      <w:r w:rsidRPr="00D94FF4">
        <w:rPr>
          <w:rFonts w:ascii="Times New Roman" w:hAnsi="Times New Roman"/>
          <w:i/>
          <w:sz w:val="28"/>
          <w:szCs w:val="28"/>
        </w:rPr>
        <w:t xml:space="preserve"> năm</w:t>
      </w:r>
      <w:r w:rsidR="001D7C3D" w:rsidRPr="00D94FF4">
        <w:rPr>
          <w:rFonts w:ascii="Times New Roman" w:hAnsi="Times New Roman"/>
          <w:i/>
          <w:sz w:val="28"/>
          <w:szCs w:val="28"/>
        </w:rPr>
        <w:t xml:space="preserve"> 20</w:t>
      </w:r>
      <w:r w:rsidR="009459BD" w:rsidRPr="00D94FF4">
        <w:rPr>
          <w:rFonts w:ascii="Times New Roman" w:hAnsi="Times New Roman"/>
          <w:i/>
          <w:sz w:val="28"/>
          <w:szCs w:val="28"/>
        </w:rPr>
        <w:t>2</w:t>
      </w:r>
      <w:r w:rsidR="00556FC9">
        <w:rPr>
          <w:rFonts w:ascii="Times New Roman" w:hAnsi="Times New Roman"/>
          <w:i/>
          <w:sz w:val="28"/>
          <w:szCs w:val="28"/>
        </w:rPr>
        <w:t>2</w:t>
      </w:r>
      <w:r w:rsidRPr="00D94FF4">
        <w:rPr>
          <w:rFonts w:ascii="Times New Roman" w:hAnsi="Times New Roman"/>
          <w:i/>
          <w:sz w:val="28"/>
          <w:szCs w:val="28"/>
        </w:rPr>
        <w:br/>
      </w:r>
      <w:r w:rsidR="001A5C52" w:rsidRPr="00D94FF4">
        <w:rPr>
          <w:rFonts w:ascii="Times New Roman" w:hAnsi="Times New Roman"/>
          <w:i/>
          <w:sz w:val="28"/>
          <w:szCs w:val="28"/>
        </w:rPr>
        <w:t xml:space="preserve">         </w:t>
      </w:r>
      <w:r w:rsidR="002D43F6" w:rsidRPr="00D94FF4">
        <w:rPr>
          <w:rFonts w:ascii="Times New Roman" w:hAnsi="Times New Roman"/>
          <w:i/>
          <w:sz w:val="28"/>
          <w:szCs w:val="28"/>
        </w:rPr>
        <w:t xml:space="preserve">của </w:t>
      </w:r>
      <w:r w:rsidRPr="00D94FF4">
        <w:rPr>
          <w:rFonts w:ascii="Times New Roman" w:hAnsi="Times New Roman"/>
          <w:i/>
          <w:sz w:val="28"/>
          <w:szCs w:val="28"/>
        </w:rPr>
        <w:t>Chủ tịch Ủy ban nhân dân tỉnh Tây Ninh)</w:t>
      </w:r>
    </w:p>
    <w:p w:rsidR="00E20E65" w:rsidRPr="00D94FF4" w:rsidRDefault="002F586A" w:rsidP="00497C31">
      <w:pPr>
        <w:spacing w:after="120" w:line="240" w:lineRule="auto"/>
        <w:jc w:val="both"/>
        <w:rPr>
          <w:rFonts w:ascii="Times New Roman" w:hAnsi="Times New Roman"/>
          <w:b/>
          <w:sz w:val="28"/>
          <w:szCs w:val="28"/>
        </w:rPr>
      </w:pPr>
      <w:r w:rsidRPr="002F586A">
        <w:rPr>
          <w:rFonts w:ascii="Times New Roman" w:hAnsi="Times New Roman"/>
          <w:i/>
          <w:sz w:val="26"/>
          <w:szCs w:val="26"/>
        </w:rPr>
        <w:pict>
          <v:shapetype id="_x0000_t32" coordsize="21600,21600" o:spt="32" o:oned="t" path="m,l21600,21600e" filled="f">
            <v:path arrowok="t" fillok="f" o:connecttype="none"/>
            <o:lock v:ext="edit" shapetype="t"/>
          </v:shapetype>
          <v:shape id="_x0000_s1034" type="#_x0000_t32" style="position:absolute;left:0;text-align:left;margin-left:172.85pt;margin-top:3.1pt;width:117.8pt;height:0;z-index:251658240" o:connectortype="straight"/>
        </w:pict>
      </w:r>
    </w:p>
    <w:p w:rsidR="00A33956" w:rsidRPr="00D94FF4" w:rsidRDefault="00903AAC" w:rsidP="00B71E02">
      <w:pPr>
        <w:spacing w:before="120" w:after="0" w:line="240" w:lineRule="auto"/>
        <w:ind w:firstLine="720"/>
        <w:jc w:val="both"/>
        <w:rPr>
          <w:rFonts w:ascii="Times New Roman" w:hAnsi="Times New Roman"/>
          <w:b/>
          <w:sz w:val="28"/>
          <w:szCs w:val="28"/>
        </w:rPr>
      </w:pPr>
      <w:r w:rsidRPr="00D94FF4">
        <w:rPr>
          <w:rFonts w:ascii="Times New Roman" w:hAnsi="Times New Roman"/>
          <w:b/>
          <w:sz w:val="28"/>
          <w:szCs w:val="28"/>
        </w:rPr>
        <w:t>I</w:t>
      </w:r>
      <w:r w:rsidR="00A33956" w:rsidRPr="00D94FF4">
        <w:rPr>
          <w:rFonts w:ascii="Times New Roman" w:hAnsi="Times New Roman"/>
          <w:b/>
          <w:sz w:val="28"/>
          <w:szCs w:val="28"/>
        </w:rPr>
        <w:t xml:space="preserve">. </w:t>
      </w:r>
      <w:r w:rsidR="006D13CC" w:rsidRPr="006D13CC">
        <w:rPr>
          <w:rFonts w:ascii="Times New Roman" w:hAnsi="Times New Roman"/>
          <w:b/>
          <w:sz w:val="28"/>
          <w:szCs w:val="28"/>
        </w:rPr>
        <w:t>Chấm</w:t>
      </w:r>
      <w:r w:rsidR="00BA1110" w:rsidRPr="006D13CC">
        <w:rPr>
          <w:rFonts w:ascii="Times New Roman" w:hAnsi="Times New Roman"/>
          <w:b/>
          <w:bCs/>
          <w:sz w:val="28"/>
          <w:szCs w:val="28"/>
          <w:lang w:val="nl-NL"/>
        </w:rPr>
        <w:t xml:space="preserve"> dứt Văn phòng điều hành của nhà đầu tư nước ngoài trong hợp đồng BCC</w:t>
      </w:r>
    </w:p>
    <w:p w:rsidR="00A33956" w:rsidRPr="00D94FF4" w:rsidRDefault="00A33956" w:rsidP="00B71E02">
      <w:pPr>
        <w:spacing w:before="120" w:after="0" w:line="240" w:lineRule="auto"/>
        <w:ind w:firstLine="720"/>
        <w:jc w:val="both"/>
        <w:rPr>
          <w:rFonts w:ascii="Times New Roman" w:hAnsi="Times New Roman"/>
          <w:b/>
          <w:i/>
          <w:sz w:val="28"/>
          <w:szCs w:val="28"/>
        </w:rPr>
      </w:pPr>
      <w:r w:rsidRPr="00D94FF4">
        <w:rPr>
          <w:rFonts w:ascii="Times New Roman" w:hAnsi="Times New Roman"/>
          <w:b/>
          <w:sz w:val="28"/>
          <w:szCs w:val="28"/>
        </w:rPr>
        <w:t xml:space="preserve">1. Nội dung đơn giản hóa </w:t>
      </w:r>
    </w:p>
    <w:p w:rsidR="007B1237" w:rsidRPr="006D13CC" w:rsidRDefault="007B1237" w:rsidP="00B71E02">
      <w:pPr>
        <w:spacing w:before="120" w:after="0" w:line="240" w:lineRule="auto"/>
        <w:ind w:firstLine="720"/>
        <w:jc w:val="both"/>
        <w:rPr>
          <w:rFonts w:ascii="Times New Roman" w:eastAsia="Times New Roman" w:hAnsi="Times New Roman"/>
          <w:sz w:val="28"/>
          <w:szCs w:val="28"/>
        </w:rPr>
      </w:pPr>
      <w:r w:rsidRPr="006D13CC">
        <w:rPr>
          <w:rFonts w:ascii="Times New Roman" w:eastAsia="Times New Roman" w:hAnsi="Times New Roman"/>
          <w:sz w:val="28"/>
          <w:szCs w:val="28"/>
        </w:rPr>
        <w:t xml:space="preserve">- Đề nghị </w:t>
      </w:r>
      <w:r w:rsidR="00BA1110" w:rsidRPr="006D13CC">
        <w:rPr>
          <w:rFonts w:ascii="Times New Roman" w:eastAsia="Times New Roman" w:hAnsi="Times New Roman"/>
          <w:sz w:val="28"/>
          <w:szCs w:val="28"/>
        </w:rPr>
        <w:t xml:space="preserve">bỏ thành phần hồ sơ </w:t>
      </w:r>
      <w:r w:rsidR="00BA1110" w:rsidRPr="006D13CC">
        <w:rPr>
          <w:rFonts w:ascii="Times New Roman" w:hAnsi="Times New Roman"/>
          <w:sz w:val="28"/>
          <w:szCs w:val="28"/>
        </w:rPr>
        <w:t>“</w:t>
      </w:r>
      <w:r w:rsidR="00BA1110" w:rsidRPr="006D13CC">
        <w:rPr>
          <w:rFonts w:ascii="Times New Roman" w:eastAsia="Times New Roman" w:hAnsi="Times New Roman"/>
          <w:i/>
          <w:iCs/>
          <w:sz w:val="28"/>
          <w:szCs w:val="28"/>
          <w:lang w:val="vi-VN"/>
        </w:rPr>
        <w:t>Bản sao Giấy chứng nhận đăng ký đầu tư</w:t>
      </w:r>
      <w:r w:rsidR="00BA1110" w:rsidRPr="006D13CC">
        <w:rPr>
          <w:rFonts w:ascii="Times New Roman" w:hAnsi="Times New Roman"/>
          <w:sz w:val="28"/>
          <w:szCs w:val="28"/>
        </w:rPr>
        <w:t>”</w:t>
      </w:r>
      <w:r w:rsidR="00D16D81" w:rsidRPr="006D13CC">
        <w:rPr>
          <w:rFonts w:ascii="Times New Roman" w:eastAsia="Times New Roman" w:hAnsi="Times New Roman"/>
          <w:sz w:val="28"/>
          <w:szCs w:val="28"/>
        </w:rPr>
        <w:t>.</w:t>
      </w:r>
    </w:p>
    <w:p w:rsidR="00141E9E" w:rsidRPr="006D13CC" w:rsidRDefault="00D16D81" w:rsidP="00B75C99">
      <w:pPr>
        <w:spacing w:before="120" w:after="0" w:line="240" w:lineRule="auto"/>
        <w:ind w:firstLine="720"/>
        <w:jc w:val="both"/>
        <w:rPr>
          <w:rFonts w:ascii="Times New Roman" w:eastAsia="Times New Roman" w:hAnsi="Times New Roman"/>
          <w:b/>
          <w:bCs/>
          <w:sz w:val="28"/>
          <w:szCs w:val="28"/>
        </w:rPr>
      </w:pPr>
      <w:r w:rsidRPr="006D13CC">
        <w:rPr>
          <w:rFonts w:ascii="Times New Roman" w:eastAsia="Times New Roman" w:hAnsi="Times New Roman"/>
          <w:b/>
          <w:bCs/>
          <w:sz w:val="28"/>
          <w:szCs w:val="28"/>
        </w:rPr>
        <w:t xml:space="preserve">Lý do: </w:t>
      </w:r>
      <w:r w:rsidR="00B75C99" w:rsidRPr="006D13CC">
        <w:rPr>
          <w:rFonts w:ascii="Times New Roman" w:eastAsia="Times New Roman" w:hAnsi="Times New Roman"/>
          <w:bCs/>
          <w:sz w:val="28"/>
          <w:szCs w:val="28"/>
        </w:rPr>
        <w:t xml:space="preserve">đơn giản hóa </w:t>
      </w:r>
      <w:r w:rsidR="00591220">
        <w:rPr>
          <w:rFonts w:ascii="Times New Roman" w:eastAsia="Times New Roman" w:hAnsi="Times New Roman"/>
          <w:bCs/>
          <w:sz w:val="28"/>
          <w:szCs w:val="28"/>
        </w:rPr>
        <w:t>TTHC</w:t>
      </w:r>
      <w:r w:rsidR="00B75C99" w:rsidRPr="006D13CC">
        <w:rPr>
          <w:rFonts w:ascii="Times New Roman" w:eastAsia="Times New Roman" w:hAnsi="Times New Roman"/>
          <w:bCs/>
          <w:sz w:val="28"/>
          <w:szCs w:val="28"/>
        </w:rPr>
        <w:t xml:space="preserve">, </w:t>
      </w:r>
      <w:r w:rsidR="00B75C99" w:rsidRPr="006D13CC">
        <w:rPr>
          <w:rFonts w:ascii="Times New Roman" w:eastAsia="Times New Roman" w:hAnsi="Times New Roman"/>
          <w:sz w:val="28"/>
          <w:szCs w:val="28"/>
        </w:rPr>
        <w:t xml:space="preserve">tạo điều kiện thuận lợi cho </w:t>
      </w:r>
      <w:r w:rsidR="00CF34C3">
        <w:rPr>
          <w:rFonts w:ascii="Times New Roman" w:eastAsia="Times New Roman" w:hAnsi="Times New Roman"/>
          <w:sz w:val="28"/>
          <w:szCs w:val="28"/>
        </w:rPr>
        <w:t>tổ chức, cá nhân</w:t>
      </w:r>
      <w:r w:rsidR="00B75C99" w:rsidRPr="006D13CC">
        <w:rPr>
          <w:rFonts w:ascii="Times New Roman" w:eastAsia="Times New Roman" w:hAnsi="Times New Roman"/>
          <w:sz w:val="28"/>
          <w:szCs w:val="28"/>
        </w:rPr>
        <w:t xml:space="preserve"> thực hiện </w:t>
      </w:r>
      <w:r w:rsidR="00591220">
        <w:rPr>
          <w:rFonts w:ascii="Times New Roman" w:eastAsia="Times New Roman" w:hAnsi="Times New Roman"/>
          <w:sz w:val="28"/>
          <w:szCs w:val="28"/>
        </w:rPr>
        <w:t>TTHC</w:t>
      </w:r>
      <w:r w:rsidR="00CF34C3">
        <w:rPr>
          <w:rFonts w:ascii="Times New Roman" w:eastAsia="Times New Roman" w:hAnsi="Times New Roman"/>
          <w:sz w:val="28"/>
          <w:szCs w:val="28"/>
        </w:rPr>
        <w:t xml:space="preserve"> nhanh chóng, hiệu quả</w:t>
      </w:r>
      <w:r w:rsidR="00B75C99" w:rsidRPr="006D13CC">
        <w:rPr>
          <w:rFonts w:ascii="Times New Roman" w:hAnsi="Times New Roman"/>
          <w:sz w:val="28"/>
          <w:szCs w:val="28"/>
        </w:rPr>
        <w:t xml:space="preserve">. </w:t>
      </w:r>
      <w:r w:rsidR="00BA1110" w:rsidRPr="006D13CC">
        <w:rPr>
          <w:rFonts w:ascii="Times New Roman" w:hAnsi="Times New Roman"/>
          <w:sz w:val="28"/>
          <w:szCs w:val="28"/>
        </w:rPr>
        <w:t>Giấy chứng nhận đăng ký đầu tư do Ban Quản lý Khu kinh tế cấp, đã được lưu trữ trên phần mềm, máy tính và có thể truy xuất thông tin khi cần thiết</w:t>
      </w:r>
      <w:r w:rsidR="00B75C99" w:rsidRPr="006D13CC">
        <w:rPr>
          <w:rFonts w:ascii="Times New Roman" w:hAnsi="Times New Roman"/>
          <w:sz w:val="28"/>
          <w:szCs w:val="28"/>
        </w:rPr>
        <w:t>, do đó không nhất thiết phải quy định thành phần hồ sơ này</w:t>
      </w:r>
      <w:r w:rsidRPr="006D13CC">
        <w:rPr>
          <w:rFonts w:ascii="Times New Roman" w:eastAsia="Times New Roman" w:hAnsi="Times New Roman"/>
          <w:sz w:val="28"/>
          <w:szCs w:val="28"/>
        </w:rPr>
        <w:t>.</w:t>
      </w:r>
    </w:p>
    <w:p w:rsidR="00141E9E" w:rsidRPr="00D94FF4" w:rsidRDefault="00D16D81" w:rsidP="00B71E02">
      <w:pPr>
        <w:spacing w:before="120" w:after="0" w:line="240" w:lineRule="auto"/>
        <w:ind w:firstLine="720"/>
        <w:jc w:val="both"/>
        <w:rPr>
          <w:rFonts w:ascii="Times New Roman" w:eastAsia="Times New Roman" w:hAnsi="Times New Roman"/>
          <w:sz w:val="28"/>
          <w:szCs w:val="28"/>
        </w:rPr>
      </w:pPr>
      <w:r w:rsidRPr="00D94FF4">
        <w:rPr>
          <w:rFonts w:ascii="Times New Roman" w:eastAsia="Times New Roman" w:hAnsi="Times New Roman"/>
          <w:sz w:val="28"/>
          <w:szCs w:val="28"/>
        </w:rPr>
        <w:t>- Đề nghị rút ngắn thời gian giải quyết t</w:t>
      </w:r>
      <w:r w:rsidR="00B75C99">
        <w:rPr>
          <w:rFonts w:ascii="Times New Roman" w:eastAsia="Times New Roman" w:hAnsi="Times New Roman"/>
          <w:sz w:val="28"/>
          <w:szCs w:val="28"/>
        </w:rPr>
        <w:t>ừ 15</w:t>
      </w:r>
      <w:r w:rsidRPr="00D94FF4">
        <w:rPr>
          <w:rFonts w:ascii="Times New Roman" w:eastAsia="Times New Roman" w:hAnsi="Times New Roman"/>
          <w:sz w:val="28"/>
          <w:szCs w:val="28"/>
        </w:rPr>
        <w:t xml:space="preserve"> ngày làm việc xuống </w:t>
      </w:r>
      <w:r w:rsidR="00D94FF4">
        <w:rPr>
          <w:rFonts w:ascii="Times New Roman" w:eastAsia="Times New Roman" w:hAnsi="Times New Roman"/>
          <w:sz w:val="28"/>
          <w:szCs w:val="28"/>
        </w:rPr>
        <w:t xml:space="preserve">còn </w:t>
      </w:r>
      <w:r w:rsidR="00B75C99">
        <w:rPr>
          <w:rFonts w:ascii="Times New Roman" w:eastAsia="Times New Roman" w:hAnsi="Times New Roman"/>
          <w:sz w:val="28"/>
          <w:szCs w:val="28"/>
        </w:rPr>
        <w:t>10</w:t>
      </w:r>
      <w:r w:rsidRPr="00D94FF4">
        <w:rPr>
          <w:rFonts w:ascii="Times New Roman" w:eastAsia="Times New Roman" w:hAnsi="Times New Roman"/>
          <w:sz w:val="28"/>
          <w:szCs w:val="28"/>
        </w:rPr>
        <w:t xml:space="preserve"> ngày làm việc.</w:t>
      </w:r>
    </w:p>
    <w:p w:rsidR="0023179B" w:rsidRPr="00D94FF4" w:rsidRDefault="0023179B" w:rsidP="00B71E02">
      <w:pPr>
        <w:spacing w:before="120" w:after="0" w:line="240" w:lineRule="auto"/>
        <w:ind w:firstLine="720"/>
        <w:jc w:val="both"/>
        <w:rPr>
          <w:rFonts w:ascii="Times New Roman" w:hAnsi="Times New Roman"/>
          <w:sz w:val="28"/>
          <w:szCs w:val="28"/>
        </w:rPr>
      </w:pPr>
      <w:r w:rsidRPr="00D94FF4">
        <w:rPr>
          <w:rFonts w:ascii="Times New Roman" w:hAnsi="Times New Roman"/>
          <w:b/>
          <w:sz w:val="28"/>
          <w:szCs w:val="28"/>
        </w:rPr>
        <w:t>Lý do:</w:t>
      </w:r>
      <w:r w:rsidR="00C771EB" w:rsidRPr="00D94FF4">
        <w:rPr>
          <w:rFonts w:ascii="Times New Roman" w:hAnsi="Times New Roman"/>
          <w:sz w:val="28"/>
          <w:szCs w:val="28"/>
        </w:rPr>
        <w:t xml:space="preserve"> </w:t>
      </w:r>
      <w:r w:rsidR="00B75C99">
        <w:rPr>
          <w:rFonts w:ascii="Times New Roman" w:hAnsi="Times New Roman"/>
          <w:sz w:val="28"/>
          <w:szCs w:val="28"/>
        </w:rPr>
        <w:t>thời gian quy định của TTHC này là 15 ngày làm việc, tuy nhiên trong thực tế chỉ cần 10 ngày làm việc là có thể giải quyết xong</w:t>
      </w:r>
      <w:r w:rsidR="00D16D81" w:rsidRPr="00D94FF4">
        <w:rPr>
          <w:rFonts w:ascii="Times New Roman" w:hAnsi="Times New Roman"/>
          <w:sz w:val="28"/>
          <w:szCs w:val="28"/>
        </w:rPr>
        <w:t>. Do đó, có thể giảm thời gian giả</w:t>
      </w:r>
      <w:r w:rsidR="00B377C5" w:rsidRPr="00D94FF4">
        <w:rPr>
          <w:rFonts w:ascii="Times New Roman" w:hAnsi="Times New Roman"/>
          <w:sz w:val="28"/>
          <w:szCs w:val="28"/>
        </w:rPr>
        <w:t xml:space="preserve">i quyết TTHC, giúp giảm thời gian chờ đợi của </w:t>
      </w:r>
      <w:r w:rsidR="00B75C99">
        <w:rPr>
          <w:rFonts w:ascii="Times New Roman" w:hAnsi="Times New Roman"/>
          <w:sz w:val="28"/>
          <w:szCs w:val="28"/>
        </w:rPr>
        <w:t>cá nhân</w:t>
      </w:r>
      <w:r w:rsidR="00B377C5" w:rsidRPr="00D94FF4">
        <w:rPr>
          <w:rFonts w:ascii="Times New Roman" w:hAnsi="Times New Roman"/>
          <w:sz w:val="28"/>
          <w:szCs w:val="28"/>
        </w:rPr>
        <w:t>, tổ chức thực hiện TTHC.</w:t>
      </w:r>
    </w:p>
    <w:p w:rsidR="00A33956" w:rsidRPr="00D94FF4" w:rsidRDefault="00A33956" w:rsidP="00B71E02">
      <w:pPr>
        <w:spacing w:before="120" w:after="0"/>
        <w:ind w:firstLine="720"/>
        <w:jc w:val="both"/>
        <w:rPr>
          <w:rFonts w:ascii="Times New Roman" w:hAnsi="Times New Roman"/>
          <w:b/>
          <w:sz w:val="28"/>
          <w:szCs w:val="28"/>
        </w:rPr>
      </w:pPr>
      <w:r w:rsidRPr="00D94FF4">
        <w:rPr>
          <w:rFonts w:ascii="Times New Roman" w:hAnsi="Times New Roman"/>
          <w:b/>
          <w:sz w:val="28"/>
          <w:szCs w:val="28"/>
        </w:rPr>
        <w:t>2. Kiến nghị thực thi</w:t>
      </w:r>
    </w:p>
    <w:p w:rsidR="00744C7F" w:rsidRDefault="00D94FF4" w:rsidP="00B71E02">
      <w:pPr>
        <w:spacing w:before="120" w:after="0" w:line="240" w:lineRule="auto"/>
        <w:ind w:firstLine="720"/>
        <w:jc w:val="both"/>
        <w:rPr>
          <w:rFonts w:ascii="Times New Roman" w:hAnsi="Times New Roman"/>
          <w:sz w:val="28"/>
          <w:szCs w:val="28"/>
          <w:lang w:val="pt-BR"/>
        </w:rPr>
      </w:pPr>
      <w:r w:rsidRPr="00D94FF4">
        <w:rPr>
          <w:rFonts w:ascii="Times New Roman" w:hAnsi="Times New Roman"/>
          <w:sz w:val="28"/>
          <w:szCs w:val="28"/>
          <w:lang w:val="pt-BR"/>
        </w:rPr>
        <w:t xml:space="preserve">Sửa đổi, bổ sung </w:t>
      </w:r>
      <w:r w:rsidR="00FA1BBF">
        <w:rPr>
          <w:rFonts w:ascii="Times New Roman" w:hAnsi="Times New Roman"/>
          <w:sz w:val="28"/>
          <w:szCs w:val="28"/>
          <w:lang w:val="pt-BR"/>
        </w:rPr>
        <w:t xml:space="preserve">Điểm g, Khoản 2; </w:t>
      </w:r>
      <w:r w:rsidR="00B75C99">
        <w:rPr>
          <w:rFonts w:ascii="Times New Roman" w:hAnsi="Times New Roman"/>
          <w:sz w:val="28"/>
          <w:szCs w:val="28"/>
          <w:lang w:val="pt-BR"/>
        </w:rPr>
        <w:t>K</w:t>
      </w:r>
      <w:r w:rsidRPr="00D94FF4">
        <w:rPr>
          <w:rFonts w:ascii="Times New Roman" w:hAnsi="Times New Roman"/>
          <w:sz w:val="28"/>
          <w:szCs w:val="28"/>
        </w:rPr>
        <w:t xml:space="preserve">hoản </w:t>
      </w:r>
      <w:r w:rsidR="00B75C99">
        <w:rPr>
          <w:rFonts w:ascii="Times New Roman" w:hAnsi="Times New Roman"/>
          <w:sz w:val="28"/>
          <w:szCs w:val="28"/>
        </w:rPr>
        <w:t>3,</w:t>
      </w:r>
      <w:r w:rsidRPr="00D94FF4">
        <w:rPr>
          <w:rFonts w:ascii="Times New Roman" w:hAnsi="Times New Roman"/>
          <w:sz w:val="28"/>
          <w:szCs w:val="28"/>
        </w:rPr>
        <w:t xml:space="preserve"> Điều 32 của Luật Đầu tư số </w:t>
      </w:r>
      <w:r w:rsidRPr="00D94FF4">
        <w:rPr>
          <w:rFonts w:ascii="Times New Roman" w:hAnsi="Times New Roman"/>
          <w:sz w:val="28"/>
          <w:szCs w:val="28"/>
          <w:lang w:val="fr-FR"/>
        </w:rPr>
        <w:t>61/2020/QH14</w:t>
      </w:r>
      <w:r w:rsidR="004A70C3" w:rsidRPr="00D94FF4">
        <w:rPr>
          <w:rFonts w:ascii="Times New Roman" w:hAnsi="Times New Roman"/>
          <w:sz w:val="28"/>
          <w:szCs w:val="28"/>
          <w:lang w:val="pt-BR"/>
        </w:rPr>
        <w:t>.</w:t>
      </w:r>
    </w:p>
    <w:p w:rsidR="00A33956" w:rsidRPr="00D94FF4" w:rsidRDefault="00A33956" w:rsidP="00B71E02">
      <w:pPr>
        <w:spacing w:before="120" w:after="0" w:line="240" w:lineRule="auto"/>
        <w:ind w:firstLine="720"/>
        <w:jc w:val="both"/>
        <w:rPr>
          <w:rFonts w:ascii="Times New Roman" w:hAnsi="Times New Roman"/>
          <w:b/>
          <w:sz w:val="28"/>
          <w:szCs w:val="28"/>
        </w:rPr>
      </w:pPr>
      <w:r w:rsidRPr="00D94FF4">
        <w:rPr>
          <w:rFonts w:ascii="Times New Roman" w:hAnsi="Times New Roman"/>
          <w:b/>
          <w:sz w:val="28"/>
          <w:szCs w:val="28"/>
        </w:rPr>
        <w:t>3. Lợi ích phương án đơn giản hóa</w:t>
      </w:r>
    </w:p>
    <w:p w:rsidR="00A33956" w:rsidRPr="00D94FF4" w:rsidRDefault="00A33956"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Chi phí tuân thủ TTHC trước khi đơn giản hóa: </w:t>
      </w:r>
      <w:r w:rsidR="00EA6B63">
        <w:rPr>
          <w:rFonts w:ascii="Times New Roman" w:hAnsi="Times New Roman"/>
          <w:b/>
          <w:sz w:val="28"/>
          <w:szCs w:val="28"/>
        </w:rPr>
        <w:t>2.623.98</w:t>
      </w:r>
      <w:r w:rsidR="00D94FF4" w:rsidRPr="00D94FF4">
        <w:rPr>
          <w:rFonts w:ascii="Times New Roman" w:hAnsi="Times New Roman"/>
          <w:b/>
          <w:sz w:val="28"/>
          <w:szCs w:val="28"/>
        </w:rPr>
        <w:t>5</w:t>
      </w:r>
      <w:r w:rsidRPr="00D94FF4">
        <w:rPr>
          <w:rFonts w:ascii="Times New Roman" w:hAnsi="Times New Roman"/>
          <w:bCs/>
          <w:sz w:val="28"/>
          <w:szCs w:val="28"/>
        </w:rPr>
        <w:t xml:space="preserve"> đồng/năm.</w:t>
      </w:r>
    </w:p>
    <w:p w:rsidR="00A33956" w:rsidRPr="00D94FF4" w:rsidRDefault="00A33956"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Chi phí tuân thủ TTHC sau khi đơn giản hóa: </w:t>
      </w:r>
      <w:r w:rsidR="00EA6B63" w:rsidRPr="00EA6B63">
        <w:rPr>
          <w:rFonts w:ascii="Times New Roman" w:hAnsi="Times New Roman"/>
          <w:b/>
          <w:bCs/>
          <w:sz w:val="28"/>
          <w:szCs w:val="28"/>
        </w:rPr>
        <w:t>2</w:t>
      </w:r>
      <w:r w:rsidR="00D94FF4" w:rsidRPr="00D94FF4">
        <w:rPr>
          <w:rFonts w:ascii="Times New Roman" w:hAnsi="Times New Roman"/>
          <w:b/>
          <w:sz w:val="28"/>
          <w:szCs w:val="28"/>
        </w:rPr>
        <w:t>.</w:t>
      </w:r>
      <w:r w:rsidR="00EA6B63">
        <w:rPr>
          <w:rFonts w:ascii="Times New Roman" w:hAnsi="Times New Roman"/>
          <w:b/>
          <w:sz w:val="28"/>
          <w:szCs w:val="28"/>
        </w:rPr>
        <w:t>179</w:t>
      </w:r>
      <w:r w:rsidR="00D94FF4" w:rsidRPr="00D94FF4">
        <w:rPr>
          <w:rFonts w:ascii="Times New Roman" w:hAnsi="Times New Roman"/>
          <w:b/>
          <w:sz w:val="28"/>
          <w:szCs w:val="28"/>
        </w:rPr>
        <w:t>.</w:t>
      </w:r>
      <w:r w:rsidR="00EA6B63">
        <w:rPr>
          <w:rFonts w:ascii="Times New Roman" w:hAnsi="Times New Roman"/>
          <w:b/>
          <w:sz w:val="28"/>
          <w:szCs w:val="28"/>
        </w:rPr>
        <w:t>926</w:t>
      </w:r>
      <w:r w:rsidRPr="00D94FF4">
        <w:rPr>
          <w:rFonts w:ascii="Times New Roman" w:hAnsi="Times New Roman"/>
          <w:bCs/>
          <w:sz w:val="28"/>
          <w:szCs w:val="28"/>
        </w:rPr>
        <w:t xml:space="preserve"> đồng/năm.</w:t>
      </w:r>
    </w:p>
    <w:p w:rsidR="00A33956" w:rsidRPr="00D94FF4" w:rsidRDefault="00A33956"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Chi phí tiết kiệm: </w:t>
      </w:r>
      <w:r w:rsidR="00EA6B63">
        <w:rPr>
          <w:rFonts w:ascii="Times New Roman" w:hAnsi="Times New Roman"/>
          <w:b/>
          <w:sz w:val="28"/>
          <w:szCs w:val="28"/>
        </w:rPr>
        <w:t>444</w:t>
      </w:r>
      <w:r w:rsidR="0045636A" w:rsidRPr="00D94FF4">
        <w:rPr>
          <w:rFonts w:ascii="Times New Roman" w:hAnsi="Times New Roman"/>
          <w:b/>
          <w:sz w:val="28"/>
          <w:szCs w:val="28"/>
        </w:rPr>
        <w:t>.</w:t>
      </w:r>
      <w:r w:rsidR="00D94FF4" w:rsidRPr="00D94FF4">
        <w:rPr>
          <w:rFonts w:ascii="Times New Roman" w:hAnsi="Times New Roman"/>
          <w:b/>
          <w:sz w:val="28"/>
          <w:szCs w:val="28"/>
        </w:rPr>
        <w:t>0</w:t>
      </w:r>
      <w:r w:rsidR="00EA6B63">
        <w:rPr>
          <w:rFonts w:ascii="Times New Roman" w:hAnsi="Times New Roman"/>
          <w:b/>
          <w:sz w:val="28"/>
          <w:szCs w:val="28"/>
        </w:rPr>
        <w:t>59</w:t>
      </w:r>
      <w:r w:rsidRPr="00D94FF4">
        <w:rPr>
          <w:rFonts w:ascii="Times New Roman" w:hAnsi="Times New Roman"/>
          <w:bCs/>
          <w:sz w:val="28"/>
          <w:szCs w:val="28"/>
        </w:rPr>
        <w:t xml:space="preserve"> đồng/năm.</w:t>
      </w:r>
    </w:p>
    <w:p w:rsidR="00A33956" w:rsidRPr="00D94FF4" w:rsidRDefault="00A33956"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Tỷ lệ cắt giảm chi phí: </w:t>
      </w:r>
      <w:r w:rsidR="00EA6B63">
        <w:rPr>
          <w:rFonts w:ascii="Times New Roman" w:hAnsi="Times New Roman"/>
          <w:b/>
          <w:sz w:val="28"/>
          <w:szCs w:val="28"/>
        </w:rPr>
        <w:t>16</w:t>
      </w:r>
      <w:r w:rsidR="00D94FF4" w:rsidRPr="00D94FF4">
        <w:rPr>
          <w:rFonts w:ascii="Times New Roman" w:hAnsi="Times New Roman"/>
          <w:b/>
          <w:sz w:val="28"/>
          <w:szCs w:val="28"/>
        </w:rPr>
        <w:t>.</w:t>
      </w:r>
      <w:r w:rsidR="00EA6B63">
        <w:rPr>
          <w:rFonts w:ascii="Times New Roman" w:hAnsi="Times New Roman"/>
          <w:b/>
          <w:sz w:val="28"/>
          <w:szCs w:val="28"/>
        </w:rPr>
        <w:t>92</w:t>
      </w:r>
      <w:r w:rsidRPr="00D94FF4">
        <w:rPr>
          <w:rFonts w:ascii="Times New Roman" w:hAnsi="Times New Roman"/>
          <w:bCs/>
          <w:sz w:val="28"/>
          <w:szCs w:val="28"/>
        </w:rPr>
        <w:t>%.</w:t>
      </w:r>
    </w:p>
    <w:p w:rsidR="00D94FF4" w:rsidRPr="006D13CC" w:rsidRDefault="00A33956" w:rsidP="00B71E02">
      <w:pPr>
        <w:spacing w:before="120" w:after="0" w:line="240" w:lineRule="auto"/>
        <w:ind w:firstLine="720"/>
        <w:jc w:val="both"/>
        <w:rPr>
          <w:rFonts w:ascii="Times New Roman" w:hAnsi="Times New Roman"/>
          <w:b/>
          <w:sz w:val="28"/>
          <w:szCs w:val="28"/>
        </w:rPr>
      </w:pPr>
      <w:r w:rsidRPr="006D13CC">
        <w:rPr>
          <w:rFonts w:ascii="Times New Roman" w:hAnsi="Times New Roman"/>
          <w:b/>
          <w:sz w:val="28"/>
          <w:szCs w:val="28"/>
        </w:rPr>
        <w:t>I</w:t>
      </w:r>
      <w:r w:rsidR="00744C7F" w:rsidRPr="006D13CC">
        <w:rPr>
          <w:rFonts w:ascii="Times New Roman" w:hAnsi="Times New Roman"/>
          <w:b/>
          <w:sz w:val="28"/>
          <w:szCs w:val="28"/>
        </w:rPr>
        <w:t>I</w:t>
      </w:r>
      <w:r w:rsidRPr="006D13CC">
        <w:rPr>
          <w:rFonts w:ascii="Times New Roman" w:hAnsi="Times New Roman"/>
          <w:b/>
          <w:sz w:val="28"/>
          <w:szCs w:val="28"/>
        </w:rPr>
        <w:t xml:space="preserve">. </w:t>
      </w:r>
      <w:r w:rsidR="006D13CC" w:rsidRPr="006D13CC">
        <w:rPr>
          <w:rFonts w:ascii="Times New Roman" w:hAnsi="Times New Roman"/>
          <w:b/>
          <w:sz w:val="28"/>
          <w:szCs w:val="28"/>
        </w:rPr>
        <w:t>Cấp lại giấy phép lao động cho người nước ngoài  làm việc tại Việt  Nam</w:t>
      </w:r>
    </w:p>
    <w:p w:rsidR="00D94FF4" w:rsidRPr="00FA1BBF" w:rsidRDefault="00D94FF4" w:rsidP="00D94FF4">
      <w:pPr>
        <w:spacing w:before="120" w:after="0" w:line="240" w:lineRule="auto"/>
        <w:ind w:firstLine="720"/>
        <w:jc w:val="both"/>
        <w:rPr>
          <w:rFonts w:ascii="Times New Roman" w:eastAsia="Times New Roman" w:hAnsi="Times New Roman"/>
          <w:sz w:val="28"/>
          <w:szCs w:val="28"/>
        </w:rPr>
      </w:pPr>
      <w:r w:rsidRPr="00FA1BBF">
        <w:rPr>
          <w:rFonts w:ascii="Times New Roman" w:eastAsia="Times New Roman" w:hAnsi="Times New Roman"/>
          <w:sz w:val="28"/>
          <w:szCs w:val="28"/>
        </w:rPr>
        <w:t xml:space="preserve">- Đề nghị </w:t>
      </w:r>
      <w:r w:rsidR="00591220" w:rsidRPr="00FA1BBF">
        <w:rPr>
          <w:rFonts w:ascii="Times New Roman" w:eastAsia="Times New Roman" w:hAnsi="Times New Roman"/>
          <w:sz w:val="28"/>
          <w:szCs w:val="28"/>
        </w:rPr>
        <w:t xml:space="preserve">bỏ thành phần hồ sơ </w:t>
      </w:r>
      <w:r w:rsidR="00591220" w:rsidRPr="00FA1BBF">
        <w:rPr>
          <w:rFonts w:ascii="Times New Roman" w:eastAsia="Times New Roman" w:hAnsi="Times New Roman"/>
          <w:i/>
          <w:sz w:val="28"/>
          <w:szCs w:val="28"/>
        </w:rPr>
        <w:t>“</w:t>
      </w:r>
      <w:r w:rsidR="00591220" w:rsidRPr="00FA1BBF">
        <w:rPr>
          <w:rFonts w:ascii="Times New Roman" w:hAnsi="Times New Roman"/>
          <w:i/>
          <w:sz w:val="28"/>
          <w:szCs w:val="28"/>
        </w:rPr>
        <w:t>Văn bản chấp thuận nhu cầu sử dụng người lao động nước ngoài trừ những trường hợp không phải xác định nhu cầu sử dụng người lao động nước ngoài”</w:t>
      </w:r>
      <w:r w:rsidRPr="00FA1BBF">
        <w:rPr>
          <w:rFonts w:ascii="Times New Roman" w:eastAsia="Times New Roman" w:hAnsi="Times New Roman"/>
          <w:sz w:val="28"/>
          <w:szCs w:val="28"/>
        </w:rPr>
        <w:t>.</w:t>
      </w:r>
    </w:p>
    <w:p w:rsidR="00D94FF4" w:rsidRPr="00FA1BBF" w:rsidRDefault="00D94FF4" w:rsidP="00D94FF4">
      <w:pPr>
        <w:spacing w:before="120" w:after="0" w:line="240" w:lineRule="auto"/>
        <w:ind w:firstLine="720"/>
        <w:jc w:val="both"/>
        <w:rPr>
          <w:rFonts w:ascii="Times New Roman" w:eastAsia="Times New Roman" w:hAnsi="Times New Roman"/>
          <w:b/>
          <w:bCs/>
          <w:sz w:val="28"/>
          <w:szCs w:val="28"/>
        </w:rPr>
      </w:pPr>
      <w:r w:rsidRPr="00FA1BBF">
        <w:rPr>
          <w:rFonts w:ascii="Times New Roman" w:eastAsia="Times New Roman" w:hAnsi="Times New Roman"/>
          <w:b/>
          <w:bCs/>
          <w:sz w:val="28"/>
          <w:szCs w:val="28"/>
        </w:rPr>
        <w:t xml:space="preserve">Lý do: </w:t>
      </w:r>
      <w:r w:rsidR="00591220" w:rsidRPr="00FA1BBF">
        <w:rPr>
          <w:rFonts w:ascii="Times New Roman" w:eastAsia="Times New Roman" w:hAnsi="Times New Roman"/>
          <w:sz w:val="28"/>
          <w:szCs w:val="28"/>
        </w:rPr>
        <w:t>đơn giản hóa TTHC,</w:t>
      </w:r>
      <w:r w:rsidRPr="00FA1BBF">
        <w:rPr>
          <w:rFonts w:ascii="Times New Roman" w:eastAsia="Times New Roman" w:hAnsi="Times New Roman"/>
          <w:sz w:val="28"/>
          <w:szCs w:val="28"/>
        </w:rPr>
        <w:t xml:space="preserve"> tạo điều kiện thuận lợi cho </w:t>
      </w:r>
      <w:r w:rsidR="00CF34C3" w:rsidRPr="00FA1BBF">
        <w:rPr>
          <w:rFonts w:ascii="Times New Roman" w:eastAsia="Times New Roman" w:hAnsi="Times New Roman"/>
          <w:sz w:val="28"/>
          <w:szCs w:val="28"/>
        </w:rPr>
        <w:t>tổ chức, cá nhân</w:t>
      </w:r>
      <w:r w:rsidR="00591220" w:rsidRPr="00FA1BBF">
        <w:rPr>
          <w:rFonts w:ascii="Times New Roman" w:eastAsia="Times New Roman" w:hAnsi="Times New Roman"/>
          <w:sz w:val="28"/>
          <w:szCs w:val="28"/>
        </w:rPr>
        <w:t xml:space="preserve"> thực hiện TTHC</w:t>
      </w:r>
      <w:r w:rsidR="00CF34C3" w:rsidRPr="00FA1BBF">
        <w:rPr>
          <w:rFonts w:ascii="Times New Roman" w:eastAsia="Times New Roman" w:hAnsi="Times New Roman"/>
          <w:sz w:val="28"/>
          <w:szCs w:val="28"/>
        </w:rPr>
        <w:t xml:space="preserve"> nhanh chóng, hiệu quả</w:t>
      </w:r>
      <w:r w:rsidRPr="00FA1BBF">
        <w:rPr>
          <w:rFonts w:ascii="Times New Roman" w:eastAsia="Times New Roman" w:hAnsi="Times New Roman"/>
          <w:sz w:val="28"/>
          <w:szCs w:val="28"/>
        </w:rPr>
        <w:t>.</w:t>
      </w:r>
      <w:r w:rsidR="00591220" w:rsidRPr="00FA1BBF">
        <w:rPr>
          <w:rFonts w:ascii="Times New Roman" w:eastAsia="Times New Roman" w:hAnsi="Times New Roman"/>
          <w:sz w:val="28"/>
          <w:szCs w:val="28"/>
        </w:rPr>
        <w:t xml:space="preserve"> Trong trường hợp</w:t>
      </w:r>
      <w:r w:rsidR="00591220" w:rsidRPr="00FA1BBF">
        <w:rPr>
          <w:rFonts w:ascii="Times New Roman" w:hAnsi="Times New Roman"/>
          <w:sz w:val="28"/>
          <w:szCs w:val="28"/>
        </w:rPr>
        <w:t xml:space="preserve"> cấp mới/gia hạn giấy phép lao động, theo quy định đã yêu cầu thành phần hồ sơ nêu trên mới có thể </w:t>
      </w:r>
      <w:r w:rsidR="00591220" w:rsidRPr="00FA1BBF">
        <w:rPr>
          <w:rFonts w:ascii="Times New Roman" w:hAnsi="Times New Roman"/>
          <w:sz w:val="28"/>
          <w:szCs w:val="28"/>
        </w:rPr>
        <w:lastRenderedPageBreak/>
        <w:t xml:space="preserve">cấp được giấy phép lao động, </w:t>
      </w:r>
      <w:r w:rsidR="00315988" w:rsidRPr="00FA1BBF">
        <w:rPr>
          <w:rFonts w:ascii="Times New Roman" w:hAnsi="Times New Roman"/>
          <w:sz w:val="28"/>
          <w:szCs w:val="28"/>
        </w:rPr>
        <w:t>thủ tục cấp lại giấy phép lao động</w:t>
      </w:r>
      <w:r w:rsidR="00591220" w:rsidRPr="00FA1BBF">
        <w:rPr>
          <w:rFonts w:ascii="Times New Roman" w:hAnsi="Times New Roman"/>
          <w:sz w:val="28"/>
          <w:szCs w:val="28"/>
        </w:rPr>
        <w:t xml:space="preserve"> chỉ áp dụng trong trường hợp thông tin trên giấy phép lao động đã được cấp có sự thay đổi</w:t>
      </w:r>
      <w:r w:rsidR="00315988" w:rsidRPr="00FA1BBF">
        <w:rPr>
          <w:rFonts w:ascii="Times New Roman" w:hAnsi="Times New Roman"/>
          <w:sz w:val="28"/>
          <w:szCs w:val="28"/>
        </w:rPr>
        <w:t>.</w:t>
      </w:r>
    </w:p>
    <w:p w:rsidR="00D94FF4" w:rsidRPr="00FA1BBF" w:rsidRDefault="00D94FF4" w:rsidP="00D94FF4">
      <w:pPr>
        <w:spacing w:before="120" w:after="0" w:line="240" w:lineRule="auto"/>
        <w:ind w:firstLine="720"/>
        <w:jc w:val="both"/>
        <w:rPr>
          <w:rFonts w:ascii="Times New Roman" w:eastAsia="Times New Roman" w:hAnsi="Times New Roman"/>
          <w:sz w:val="28"/>
          <w:szCs w:val="28"/>
        </w:rPr>
      </w:pPr>
      <w:r w:rsidRPr="00FA1BBF">
        <w:rPr>
          <w:rFonts w:ascii="Times New Roman" w:eastAsia="Times New Roman" w:hAnsi="Times New Roman"/>
          <w:sz w:val="28"/>
          <w:szCs w:val="28"/>
        </w:rPr>
        <w:t xml:space="preserve">- Đề nghị </w:t>
      </w:r>
      <w:r w:rsidR="00315988" w:rsidRPr="00FA1BBF">
        <w:rPr>
          <w:rFonts w:ascii="Times New Roman" w:eastAsia="Times New Roman" w:hAnsi="Times New Roman"/>
          <w:sz w:val="28"/>
          <w:szCs w:val="28"/>
        </w:rPr>
        <w:t xml:space="preserve">chuẩn hóa mẫu đơn, tờ khai </w:t>
      </w:r>
      <w:r w:rsidR="00CF34C3" w:rsidRPr="00FA1BBF">
        <w:rPr>
          <w:rFonts w:ascii="Times New Roman" w:eastAsia="Times New Roman" w:hAnsi="Times New Roman"/>
          <w:sz w:val="28"/>
          <w:szCs w:val="28"/>
        </w:rPr>
        <w:t>c</w:t>
      </w:r>
      <w:r w:rsidR="00315988" w:rsidRPr="00FA1BBF">
        <w:rPr>
          <w:rFonts w:ascii="Times New Roman" w:hAnsi="Times New Roman"/>
          <w:sz w:val="28"/>
          <w:szCs w:val="28"/>
          <w:lang w:val="vi-VN"/>
        </w:rPr>
        <w:t>ấp/cấp lại/gia hạn giấy phép lao động cho người lao động nước ngoài</w:t>
      </w:r>
      <w:r w:rsidR="00315988" w:rsidRPr="00FA1BBF">
        <w:rPr>
          <w:rFonts w:ascii="Times New Roman" w:hAnsi="Times New Roman"/>
          <w:sz w:val="28"/>
          <w:szCs w:val="28"/>
        </w:rPr>
        <w:t xml:space="preserve"> (</w:t>
      </w:r>
      <w:bookmarkStart w:id="0" w:name="chuong_pl_1_12"/>
      <w:r w:rsidR="00315988" w:rsidRPr="00FA1BBF">
        <w:rPr>
          <w:rFonts w:ascii="Times New Roman" w:hAnsi="Times New Roman"/>
          <w:bCs/>
          <w:sz w:val="28"/>
          <w:szCs w:val="28"/>
          <w:lang w:val="vi-VN"/>
        </w:rPr>
        <w:t>Mẫu số 11/PLI</w:t>
      </w:r>
      <w:bookmarkEnd w:id="0"/>
      <w:r w:rsidR="00315988" w:rsidRPr="00FA1BBF">
        <w:rPr>
          <w:rFonts w:ascii="Times New Roman" w:hAnsi="Times New Roman"/>
          <w:sz w:val="28"/>
          <w:szCs w:val="28"/>
        </w:rPr>
        <w:t>)</w:t>
      </w:r>
      <w:r w:rsidRPr="00FA1BBF">
        <w:rPr>
          <w:rFonts w:ascii="Times New Roman" w:eastAsia="Times New Roman" w:hAnsi="Times New Roman"/>
          <w:sz w:val="28"/>
          <w:szCs w:val="28"/>
        </w:rPr>
        <w:t xml:space="preserve"> </w:t>
      </w:r>
      <w:r w:rsidR="00CF34C3" w:rsidRPr="00FA1BBF">
        <w:rPr>
          <w:rFonts w:ascii="Times New Roman" w:eastAsia="Times New Roman" w:hAnsi="Times New Roman"/>
          <w:sz w:val="28"/>
          <w:szCs w:val="28"/>
        </w:rPr>
        <w:t>theo hướng bỏ bớt nội dung quá trình đào tạo, quá trình làm việc.</w:t>
      </w:r>
    </w:p>
    <w:p w:rsidR="00D94FF4" w:rsidRPr="00FA1BBF" w:rsidRDefault="00D94FF4" w:rsidP="00D94FF4">
      <w:pPr>
        <w:spacing w:before="120" w:after="0" w:line="240" w:lineRule="auto"/>
        <w:ind w:firstLine="720"/>
        <w:jc w:val="both"/>
        <w:rPr>
          <w:rFonts w:ascii="Times New Roman" w:hAnsi="Times New Roman"/>
          <w:sz w:val="28"/>
          <w:szCs w:val="28"/>
        </w:rPr>
      </w:pPr>
      <w:r w:rsidRPr="00FA1BBF">
        <w:rPr>
          <w:rFonts w:ascii="Times New Roman" w:hAnsi="Times New Roman"/>
          <w:b/>
          <w:bCs/>
          <w:sz w:val="28"/>
          <w:szCs w:val="28"/>
        </w:rPr>
        <w:t xml:space="preserve">Lý do: </w:t>
      </w:r>
      <w:r w:rsidRPr="00FA1BBF">
        <w:rPr>
          <w:rFonts w:ascii="Times New Roman" w:hAnsi="Times New Roman"/>
          <w:sz w:val="28"/>
          <w:szCs w:val="28"/>
        </w:rPr>
        <w:t>đơn giản</w:t>
      </w:r>
      <w:r w:rsidRPr="00FA1BBF">
        <w:rPr>
          <w:rFonts w:ascii="Times New Roman" w:hAnsi="Times New Roman"/>
          <w:b/>
          <w:bCs/>
          <w:sz w:val="28"/>
          <w:szCs w:val="28"/>
        </w:rPr>
        <w:t xml:space="preserve"> </w:t>
      </w:r>
      <w:r w:rsidR="00CF34C3" w:rsidRPr="00FA1BBF">
        <w:rPr>
          <w:rFonts w:ascii="Times New Roman" w:eastAsia="Times New Roman" w:hAnsi="Times New Roman"/>
          <w:sz w:val="28"/>
          <w:szCs w:val="28"/>
        </w:rPr>
        <w:t>hóa mẫu đơn tờ khai, tạo điều kiện thuận lợi cho tổ chức, cá nhân thực hiện TTHC nhanh chóng, hiệu quả</w:t>
      </w:r>
      <w:r w:rsidRPr="00FA1BBF">
        <w:rPr>
          <w:rFonts w:ascii="Times New Roman" w:hAnsi="Times New Roman"/>
          <w:sz w:val="28"/>
          <w:szCs w:val="28"/>
        </w:rPr>
        <w:t xml:space="preserve">. </w:t>
      </w:r>
      <w:r w:rsidR="00FA1BBF" w:rsidRPr="00FA1BBF">
        <w:rPr>
          <w:rFonts w:ascii="Times New Roman" w:hAnsi="Times New Roman"/>
          <w:sz w:val="28"/>
          <w:szCs w:val="28"/>
        </w:rPr>
        <w:t>T</w:t>
      </w:r>
      <w:r w:rsidR="00CF34C3" w:rsidRPr="00FA1BBF">
        <w:rPr>
          <w:rFonts w:ascii="Times New Roman" w:hAnsi="Times New Roman"/>
          <w:sz w:val="28"/>
          <w:szCs w:val="28"/>
        </w:rPr>
        <w:t>hông tin về quá trình đào tạo và quá trình làm việc được nêu trong tờ khai chỉ mang tính chất tham khảo, trên thực tế khi xử lý hồ sơ thì người xử lý căn cứ vào thành phần hồ sơ kèm theo để cấp/gia hạn giấy phép lao động. Đối với thủ tục này (cấp lại giấy phép lao động) thì các thông tin nêu trên lại hoàn toàn không cần thiết vì chỉ điều chỉnh thông tin trên giấy phép đã được cấp. Ngoài ra, qua theo dõi trên thực tế khi cá nhân, tổ chức nộp hồ sơ thì đa phần đều để trống các nội dung này</w:t>
      </w:r>
      <w:r w:rsidR="00FA1BBF" w:rsidRPr="00FA1BBF">
        <w:rPr>
          <w:rFonts w:ascii="Times New Roman" w:hAnsi="Times New Roman"/>
          <w:sz w:val="28"/>
          <w:szCs w:val="28"/>
        </w:rPr>
        <w:t>.</w:t>
      </w:r>
    </w:p>
    <w:p w:rsidR="00D94FF4" w:rsidRPr="00D94FF4" w:rsidRDefault="00D94FF4" w:rsidP="00D94FF4">
      <w:pPr>
        <w:spacing w:before="120" w:after="0"/>
        <w:ind w:firstLine="720"/>
        <w:jc w:val="both"/>
        <w:rPr>
          <w:rFonts w:ascii="Times New Roman" w:hAnsi="Times New Roman"/>
          <w:b/>
          <w:sz w:val="28"/>
          <w:szCs w:val="28"/>
        </w:rPr>
      </w:pPr>
      <w:r w:rsidRPr="00D94FF4">
        <w:rPr>
          <w:rFonts w:ascii="Times New Roman" w:hAnsi="Times New Roman"/>
          <w:b/>
          <w:sz w:val="28"/>
          <w:szCs w:val="28"/>
        </w:rPr>
        <w:t>2. Kiến nghị thực thi</w:t>
      </w:r>
    </w:p>
    <w:p w:rsidR="00F95856" w:rsidRDefault="00FA1BBF" w:rsidP="00D94FF4">
      <w:pPr>
        <w:spacing w:before="120" w:after="0" w:line="240" w:lineRule="auto"/>
        <w:ind w:firstLine="720"/>
        <w:jc w:val="both"/>
        <w:rPr>
          <w:rFonts w:ascii="Times New Roman" w:hAnsi="Times New Roman"/>
          <w:sz w:val="28"/>
          <w:szCs w:val="28"/>
          <w:lang w:val="pt-BR"/>
        </w:rPr>
      </w:pPr>
      <w:r>
        <w:rPr>
          <w:rFonts w:ascii="Times New Roman" w:hAnsi="Times New Roman"/>
          <w:sz w:val="28"/>
          <w:szCs w:val="28"/>
          <w:lang w:val="pt-BR"/>
        </w:rPr>
        <w:t xml:space="preserve">- </w:t>
      </w:r>
      <w:r w:rsidR="00D94FF4" w:rsidRPr="00FA1BBF">
        <w:rPr>
          <w:rFonts w:ascii="Times New Roman" w:hAnsi="Times New Roman"/>
          <w:sz w:val="28"/>
          <w:szCs w:val="28"/>
          <w:lang w:val="pt-BR"/>
        </w:rPr>
        <w:t xml:space="preserve">Sửa đổi, bổ sung </w:t>
      </w:r>
      <w:r w:rsidRPr="00FA1BBF">
        <w:rPr>
          <w:rFonts w:ascii="Times New Roman" w:hAnsi="Times New Roman"/>
          <w:sz w:val="28"/>
          <w:szCs w:val="28"/>
        </w:rPr>
        <w:t>Khoản 4, Điều 13, Nghị định số 152/2020/NĐ-CP</w:t>
      </w:r>
      <w:r w:rsidR="00D94FF4" w:rsidRPr="00FA1BBF">
        <w:rPr>
          <w:rFonts w:ascii="Times New Roman" w:hAnsi="Times New Roman"/>
          <w:sz w:val="28"/>
          <w:szCs w:val="28"/>
          <w:lang w:val="pt-BR"/>
        </w:rPr>
        <w:t>.</w:t>
      </w:r>
    </w:p>
    <w:p w:rsidR="00FA1BBF" w:rsidRPr="00FA1BBF" w:rsidRDefault="00FA1BBF" w:rsidP="00D94FF4">
      <w:pPr>
        <w:spacing w:before="120" w:after="0" w:line="240" w:lineRule="auto"/>
        <w:ind w:firstLine="720"/>
        <w:jc w:val="both"/>
        <w:rPr>
          <w:rFonts w:ascii="Times New Roman" w:hAnsi="Times New Roman"/>
          <w:sz w:val="28"/>
          <w:szCs w:val="28"/>
        </w:rPr>
      </w:pPr>
      <w:r w:rsidRPr="00FA1BBF">
        <w:rPr>
          <w:rFonts w:ascii="Times New Roman" w:hAnsi="Times New Roman"/>
          <w:sz w:val="28"/>
          <w:szCs w:val="28"/>
        </w:rPr>
        <w:t>- Chuẩn hóa Mẫu số 11/PLI, Nghị định số 152/2020/NĐ-CP.</w:t>
      </w:r>
    </w:p>
    <w:p w:rsidR="00A33956" w:rsidRPr="00D94FF4" w:rsidRDefault="00A33956" w:rsidP="00B71E02">
      <w:pPr>
        <w:spacing w:before="120" w:after="0" w:line="240" w:lineRule="auto"/>
        <w:ind w:firstLine="720"/>
        <w:jc w:val="both"/>
        <w:rPr>
          <w:rFonts w:ascii="Times New Roman" w:hAnsi="Times New Roman"/>
          <w:b/>
          <w:sz w:val="28"/>
          <w:szCs w:val="28"/>
        </w:rPr>
      </w:pPr>
      <w:r w:rsidRPr="00D94FF4">
        <w:rPr>
          <w:rFonts w:ascii="Times New Roman" w:hAnsi="Times New Roman"/>
          <w:b/>
          <w:sz w:val="28"/>
          <w:szCs w:val="28"/>
        </w:rPr>
        <w:t>3. Lợi ích phương án đơn giản hóa</w:t>
      </w:r>
    </w:p>
    <w:p w:rsidR="00EF6552" w:rsidRPr="00D94FF4" w:rsidRDefault="00EF6552"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Chi phí tuân thủ TTHC trước khi đơn giản hóa: </w:t>
      </w:r>
      <w:r w:rsidR="00D94FF4">
        <w:rPr>
          <w:rFonts w:ascii="Times New Roman" w:hAnsi="Times New Roman"/>
          <w:b/>
          <w:sz w:val="28"/>
          <w:szCs w:val="28"/>
        </w:rPr>
        <w:t>5</w:t>
      </w:r>
      <w:r w:rsidR="009E2196">
        <w:rPr>
          <w:rFonts w:ascii="Times New Roman" w:hAnsi="Times New Roman"/>
          <w:b/>
          <w:sz w:val="28"/>
          <w:szCs w:val="28"/>
        </w:rPr>
        <w:t>65</w:t>
      </w:r>
      <w:r w:rsidR="00D94FF4">
        <w:rPr>
          <w:rFonts w:ascii="Times New Roman" w:hAnsi="Times New Roman"/>
          <w:b/>
          <w:sz w:val="28"/>
          <w:szCs w:val="28"/>
        </w:rPr>
        <w:t>.</w:t>
      </w:r>
      <w:r w:rsidR="009E2196">
        <w:rPr>
          <w:rFonts w:ascii="Times New Roman" w:hAnsi="Times New Roman"/>
          <w:b/>
          <w:sz w:val="28"/>
          <w:szCs w:val="28"/>
        </w:rPr>
        <w:t>166</w:t>
      </w:r>
      <w:r w:rsidRPr="00D94FF4">
        <w:rPr>
          <w:rFonts w:ascii="Times New Roman" w:hAnsi="Times New Roman"/>
          <w:bCs/>
          <w:sz w:val="28"/>
          <w:szCs w:val="28"/>
        </w:rPr>
        <w:t xml:space="preserve"> đồng/năm.</w:t>
      </w:r>
    </w:p>
    <w:p w:rsidR="00EF6552" w:rsidRPr="00D94FF4" w:rsidRDefault="00EF6552"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Chi phí tuân thủ TTHC sau khi đơn giản hóa: </w:t>
      </w:r>
      <w:r w:rsidR="009E2196">
        <w:rPr>
          <w:rFonts w:ascii="Times New Roman" w:hAnsi="Times New Roman"/>
          <w:b/>
          <w:sz w:val="28"/>
          <w:szCs w:val="28"/>
        </w:rPr>
        <w:t>464</w:t>
      </w:r>
      <w:r w:rsidR="00D94FF4">
        <w:rPr>
          <w:rFonts w:ascii="Times New Roman" w:hAnsi="Times New Roman"/>
          <w:b/>
          <w:sz w:val="28"/>
          <w:szCs w:val="28"/>
        </w:rPr>
        <w:t>.</w:t>
      </w:r>
      <w:r w:rsidR="009E2196">
        <w:rPr>
          <w:rFonts w:ascii="Times New Roman" w:hAnsi="Times New Roman"/>
          <w:b/>
          <w:sz w:val="28"/>
          <w:szCs w:val="28"/>
        </w:rPr>
        <w:t>244</w:t>
      </w:r>
      <w:r w:rsidRPr="00D94FF4">
        <w:rPr>
          <w:rFonts w:ascii="Times New Roman" w:hAnsi="Times New Roman"/>
          <w:bCs/>
          <w:sz w:val="28"/>
          <w:szCs w:val="28"/>
        </w:rPr>
        <w:t xml:space="preserve"> đồng/năm.</w:t>
      </w:r>
    </w:p>
    <w:p w:rsidR="00EF6552" w:rsidRPr="00D94FF4" w:rsidRDefault="00EF6552"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Chi phí tiết kiệm: </w:t>
      </w:r>
      <w:r w:rsidR="009E2196">
        <w:rPr>
          <w:rFonts w:ascii="Times New Roman" w:hAnsi="Times New Roman"/>
          <w:b/>
          <w:sz w:val="28"/>
          <w:szCs w:val="28"/>
        </w:rPr>
        <w:t>100.922</w:t>
      </w:r>
      <w:r w:rsidRPr="00D94FF4">
        <w:rPr>
          <w:rFonts w:ascii="Times New Roman" w:hAnsi="Times New Roman"/>
          <w:bCs/>
          <w:sz w:val="28"/>
          <w:szCs w:val="28"/>
        </w:rPr>
        <w:t xml:space="preserve"> đồng/năm.</w:t>
      </w:r>
    </w:p>
    <w:p w:rsidR="00A33956" w:rsidRPr="00D94FF4" w:rsidRDefault="00EF6552" w:rsidP="00B71E02">
      <w:pPr>
        <w:spacing w:before="120" w:after="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Tỷ lệ cắt giảm chi phí: </w:t>
      </w:r>
      <w:r w:rsidR="009E2196">
        <w:rPr>
          <w:rFonts w:ascii="Times New Roman" w:hAnsi="Times New Roman"/>
          <w:b/>
          <w:sz w:val="28"/>
          <w:szCs w:val="28"/>
        </w:rPr>
        <w:t>17.86</w:t>
      </w:r>
      <w:r w:rsidRPr="00D94FF4">
        <w:rPr>
          <w:rFonts w:ascii="Times New Roman" w:hAnsi="Times New Roman"/>
          <w:bCs/>
          <w:sz w:val="28"/>
          <w:szCs w:val="28"/>
        </w:rPr>
        <w:t>%.</w:t>
      </w:r>
    </w:p>
    <w:p w:rsidR="00644F3B" w:rsidRPr="00D94FF4" w:rsidRDefault="00056073" w:rsidP="00056073">
      <w:pPr>
        <w:spacing w:after="100" w:line="240" w:lineRule="auto"/>
        <w:ind w:firstLine="720"/>
        <w:jc w:val="both"/>
        <w:rPr>
          <w:rFonts w:ascii="Times New Roman" w:hAnsi="Times New Roman"/>
          <w:bCs/>
          <w:sz w:val="28"/>
          <w:szCs w:val="28"/>
        </w:rPr>
      </w:pPr>
      <w:r w:rsidRPr="00D94FF4">
        <w:rPr>
          <w:rFonts w:ascii="Times New Roman" w:hAnsi="Times New Roman"/>
          <w:bCs/>
          <w:sz w:val="28"/>
          <w:szCs w:val="28"/>
        </w:rPr>
        <w:t xml:space="preserve"> </w:t>
      </w:r>
    </w:p>
    <w:p w:rsidR="00056073" w:rsidRPr="00D94FF4" w:rsidRDefault="00644F3B" w:rsidP="00644F3B">
      <w:pPr>
        <w:tabs>
          <w:tab w:val="left" w:pos="6660"/>
        </w:tabs>
        <w:rPr>
          <w:rFonts w:ascii="Times New Roman" w:hAnsi="Times New Roman"/>
          <w:sz w:val="28"/>
          <w:szCs w:val="28"/>
        </w:rPr>
      </w:pPr>
      <w:r w:rsidRPr="00D94FF4">
        <w:rPr>
          <w:rFonts w:ascii="Times New Roman" w:hAnsi="Times New Roman"/>
          <w:sz w:val="28"/>
          <w:szCs w:val="28"/>
        </w:rPr>
        <w:tab/>
      </w:r>
    </w:p>
    <w:sectPr w:rsidR="00056073" w:rsidRPr="00D94FF4" w:rsidSect="004B171B">
      <w:headerReference w:type="default" r:id="rId7"/>
      <w:footerReference w:type="default" r:id="rId8"/>
      <w:pgSz w:w="11907" w:h="16840" w:code="9"/>
      <w:pgMar w:top="1134" w:right="1134" w:bottom="1134" w:left="1701" w:header="720" w:footer="16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57A" w:rsidRDefault="004B357A" w:rsidP="00D070AB">
      <w:pPr>
        <w:spacing w:after="0" w:line="240" w:lineRule="auto"/>
      </w:pPr>
      <w:r>
        <w:separator/>
      </w:r>
    </w:p>
  </w:endnote>
  <w:endnote w:type="continuationSeparator" w:id="1">
    <w:p w:rsidR="004B357A" w:rsidRDefault="004B357A" w:rsidP="00D070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A6D" w:rsidRPr="00D070AB" w:rsidRDefault="00D32A6D">
    <w:pPr>
      <w:pStyle w:val="Footer"/>
      <w:jc w:val="right"/>
      <w:rPr>
        <w:rFonts w:ascii="Times New Roman" w:hAnsi="Times New Roman"/>
        <w:sz w:val="28"/>
        <w:szCs w:val="28"/>
      </w:rPr>
    </w:pPr>
  </w:p>
  <w:p w:rsidR="00D32A6D" w:rsidRDefault="00D32A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57A" w:rsidRDefault="004B357A" w:rsidP="00D070AB">
      <w:pPr>
        <w:spacing w:after="0" w:line="240" w:lineRule="auto"/>
      </w:pPr>
      <w:r>
        <w:separator/>
      </w:r>
    </w:p>
  </w:footnote>
  <w:footnote w:type="continuationSeparator" w:id="1">
    <w:p w:rsidR="004B357A" w:rsidRDefault="004B357A" w:rsidP="00D070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A6D" w:rsidRDefault="00D32A6D" w:rsidP="004B171B">
    <w:pPr>
      <w:pStyle w:val="Header"/>
      <w:jc w:val="center"/>
    </w:pPr>
    <w:fldSimple w:instr=" PAGE   \* MERGEFORMAT ">
      <w:r w:rsidR="00BD5050">
        <w:rPr>
          <w:noProof/>
        </w:rPr>
        <w:t>2</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342C2"/>
    <w:rsid w:val="00000694"/>
    <w:rsid w:val="00003897"/>
    <w:rsid w:val="00012ADC"/>
    <w:rsid w:val="00016BB9"/>
    <w:rsid w:val="00016CF5"/>
    <w:rsid w:val="000173C2"/>
    <w:rsid w:val="000211B9"/>
    <w:rsid w:val="000237ED"/>
    <w:rsid w:val="00031DFA"/>
    <w:rsid w:val="00040DE2"/>
    <w:rsid w:val="000450F1"/>
    <w:rsid w:val="00056073"/>
    <w:rsid w:val="0006058A"/>
    <w:rsid w:val="00061B9C"/>
    <w:rsid w:val="000641DB"/>
    <w:rsid w:val="00065537"/>
    <w:rsid w:val="000747C6"/>
    <w:rsid w:val="000750A7"/>
    <w:rsid w:val="00075434"/>
    <w:rsid w:val="000817C9"/>
    <w:rsid w:val="00081AEB"/>
    <w:rsid w:val="0008673A"/>
    <w:rsid w:val="00086A49"/>
    <w:rsid w:val="00086DF4"/>
    <w:rsid w:val="00092B46"/>
    <w:rsid w:val="00093166"/>
    <w:rsid w:val="00093B6C"/>
    <w:rsid w:val="00094EFE"/>
    <w:rsid w:val="000A3E30"/>
    <w:rsid w:val="000B5845"/>
    <w:rsid w:val="000B6F1A"/>
    <w:rsid w:val="000B71AF"/>
    <w:rsid w:val="000C0125"/>
    <w:rsid w:val="000C0CE0"/>
    <w:rsid w:val="000C6D12"/>
    <w:rsid w:val="000D1167"/>
    <w:rsid w:val="000D6769"/>
    <w:rsid w:val="000D6A0F"/>
    <w:rsid w:val="000D6D22"/>
    <w:rsid w:val="000E005E"/>
    <w:rsid w:val="000F0C84"/>
    <w:rsid w:val="000F155A"/>
    <w:rsid w:val="001034F8"/>
    <w:rsid w:val="00103519"/>
    <w:rsid w:val="001041E1"/>
    <w:rsid w:val="00104E5E"/>
    <w:rsid w:val="00105FAB"/>
    <w:rsid w:val="0010779B"/>
    <w:rsid w:val="001118A8"/>
    <w:rsid w:val="00117979"/>
    <w:rsid w:val="0012106D"/>
    <w:rsid w:val="00123746"/>
    <w:rsid w:val="00125F26"/>
    <w:rsid w:val="00130449"/>
    <w:rsid w:val="001327BA"/>
    <w:rsid w:val="00133997"/>
    <w:rsid w:val="00134C34"/>
    <w:rsid w:val="001350AE"/>
    <w:rsid w:val="0013546B"/>
    <w:rsid w:val="001358EE"/>
    <w:rsid w:val="00136B01"/>
    <w:rsid w:val="00140992"/>
    <w:rsid w:val="0014140A"/>
    <w:rsid w:val="00141E9E"/>
    <w:rsid w:val="001458EC"/>
    <w:rsid w:val="0014624A"/>
    <w:rsid w:val="00147B47"/>
    <w:rsid w:val="00150429"/>
    <w:rsid w:val="0016088B"/>
    <w:rsid w:val="001621E3"/>
    <w:rsid w:val="00164977"/>
    <w:rsid w:val="00167398"/>
    <w:rsid w:val="00171A60"/>
    <w:rsid w:val="00180218"/>
    <w:rsid w:val="00180422"/>
    <w:rsid w:val="00182D41"/>
    <w:rsid w:val="00183439"/>
    <w:rsid w:val="0018576A"/>
    <w:rsid w:val="00185D5A"/>
    <w:rsid w:val="00185ED1"/>
    <w:rsid w:val="00190E1E"/>
    <w:rsid w:val="00191151"/>
    <w:rsid w:val="00191F64"/>
    <w:rsid w:val="00193E2F"/>
    <w:rsid w:val="00196FDF"/>
    <w:rsid w:val="001970BC"/>
    <w:rsid w:val="001976E4"/>
    <w:rsid w:val="001A5C52"/>
    <w:rsid w:val="001B34E4"/>
    <w:rsid w:val="001B5093"/>
    <w:rsid w:val="001B53FB"/>
    <w:rsid w:val="001B6F56"/>
    <w:rsid w:val="001C0344"/>
    <w:rsid w:val="001C13C3"/>
    <w:rsid w:val="001C5034"/>
    <w:rsid w:val="001C5574"/>
    <w:rsid w:val="001D01B6"/>
    <w:rsid w:val="001D5773"/>
    <w:rsid w:val="001D7C3D"/>
    <w:rsid w:val="001E0841"/>
    <w:rsid w:val="001E432B"/>
    <w:rsid w:val="001E4EA5"/>
    <w:rsid w:val="001E6B3D"/>
    <w:rsid w:val="001E76D7"/>
    <w:rsid w:val="001F1D90"/>
    <w:rsid w:val="00201AB9"/>
    <w:rsid w:val="00203653"/>
    <w:rsid w:val="00206A12"/>
    <w:rsid w:val="00210E27"/>
    <w:rsid w:val="00215058"/>
    <w:rsid w:val="00215226"/>
    <w:rsid w:val="00216312"/>
    <w:rsid w:val="00223C0A"/>
    <w:rsid w:val="00227264"/>
    <w:rsid w:val="00227F0E"/>
    <w:rsid w:val="00227F15"/>
    <w:rsid w:val="00230B99"/>
    <w:rsid w:val="00230F0D"/>
    <w:rsid w:val="0023179B"/>
    <w:rsid w:val="002418E3"/>
    <w:rsid w:val="00242160"/>
    <w:rsid w:val="002437EE"/>
    <w:rsid w:val="002504E8"/>
    <w:rsid w:val="00251CB5"/>
    <w:rsid w:val="00251D3F"/>
    <w:rsid w:val="002530B8"/>
    <w:rsid w:val="00254715"/>
    <w:rsid w:val="0026546F"/>
    <w:rsid w:val="00270986"/>
    <w:rsid w:val="00270B50"/>
    <w:rsid w:val="00275208"/>
    <w:rsid w:val="00280538"/>
    <w:rsid w:val="002818CE"/>
    <w:rsid w:val="002843F6"/>
    <w:rsid w:val="0028486F"/>
    <w:rsid w:val="00285BF2"/>
    <w:rsid w:val="0029151F"/>
    <w:rsid w:val="00291F36"/>
    <w:rsid w:val="00294A1A"/>
    <w:rsid w:val="00294DAE"/>
    <w:rsid w:val="00295511"/>
    <w:rsid w:val="00295E97"/>
    <w:rsid w:val="002A220B"/>
    <w:rsid w:val="002A65E1"/>
    <w:rsid w:val="002A6C75"/>
    <w:rsid w:val="002B3C0D"/>
    <w:rsid w:val="002B43F1"/>
    <w:rsid w:val="002B4E83"/>
    <w:rsid w:val="002C029D"/>
    <w:rsid w:val="002C272D"/>
    <w:rsid w:val="002C796C"/>
    <w:rsid w:val="002D43F6"/>
    <w:rsid w:val="002D5E88"/>
    <w:rsid w:val="002D7284"/>
    <w:rsid w:val="002E0CCA"/>
    <w:rsid w:val="002E5484"/>
    <w:rsid w:val="002E56BD"/>
    <w:rsid w:val="002F10A6"/>
    <w:rsid w:val="002F586A"/>
    <w:rsid w:val="00300972"/>
    <w:rsid w:val="00303D01"/>
    <w:rsid w:val="003071E5"/>
    <w:rsid w:val="00307A2F"/>
    <w:rsid w:val="00315988"/>
    <w:rsid w:val="00321B85"/>
    <w:rsid w:val="003310B1"/>
    <w:rsid w:val="00331D41"/>
    <w:rsid w:val="00332AA8"/>
    <w:rsid w:val="00336EB5"/>
    <w:rsid w:val="00340EA7"/>
    <w:rsid w:val="00342954"/>
    <w:rsid w:val="0034745D"/>
    <w:rsid w:val="00347EDE"/>
    <w:rsid w:val="00350279"/>
    <w:rsid w:val="00350B26"/>
    <w:rsid w:val="00351DFF"/>
    <w:rsid w:val="00362589"/>
    <w:rsid w:val="00363402"/>
    <w:rsid w:val="00370520"/>
    <w:rsid w:val="00372C72"/>
    <w:rsid w:val="00373121"/>
    <w:rsid w:val="0037500E"/>
    <w:rsid w:val="00375859"/>
    <w:rsid w:val="0037725B"/>
    <w:rsid w:val="00382BA1"/>
    <w:rsid w:val="00385C48"/>
    <w:rsid w:val="00390CC6"/>
    <w:rsid w:val="00390D7C"/>
    <w:rsid w:val="00394062"/>
    <w:rsid w:val="00396DEF"/>
    <w:rsid w:val="003A0E96"/>
    <w:rsid w:val="003A3372"/>
    <w:rsid w:val="003A350D"/>
    <w:rsid w:val="003A716A"/>
    <w:rsid w:val="003C19FA"/>
    <w:rsid w:val="003C1A49"/>
    <w:rsid w:val="003C25E5"/>
    <w:rsid w:val="003C43C9"/>
    <w:rsid w:val="003D3381"/>
    <w:rsid w:val="003E2EC4"/>
    <w:rsid w:val="003E637A"/>
    <w:rsid w:val="003F0232"/>
    <w:rsid w:val="003F1F37"/>
    <w:rsid w:val="003F20CE"/>
    <w:rsid w:val="003F6887"/>
    <w:rsid w:val="00400AB6"/>
    <w:rsid w:val="00401101"/>
    <w:rsid w:val="00406466"/>
    <w:rsid w:val="0041061C"/>
    <w:rsid w:val="004126EE"/>
    <w:rsid w:val="004131D1"/>
    <w:rsid w:val="004139B4"/>
    <w:rsid w:val="00413DA9"/>
    <w:rsid w:val="00426EE5"/>
    <w:rsid w:val="00430B2E"/>
    <w:rsid w:val="00432F28"/>
    <w:rsid w:val="004368DC"/>
    <w:rsid w:val="00436B05"/>
    <w:rsid w:val="00437CF8"/>
    <w:rsid w:val="00442D1C"/>
    <w:rsid w:val="004448D4"/>
    <w:rsid w:val="004462D4"/>
    <w:rsid w:val="0044716C"/>
    <w:rsid w:val="0045636A"/>
    <w:rsid w:val="00465E98"/>
    <w:rsid w:val="00471373"/>
    <w:rsid w:val="004718E0"/>
    <w:rsid w:val="00473015"/>
    <w:rsid w:val="00475C88"/>
    <w:rsid w:val="00484116"/>
    <w:rsid w:val="004852BE"/>
    <w:rsid w:val="00485481"/>
    <w:rsid w:val="00487973"/>
    <w:rsid w:val="00491F23"/>
    <w:rsid w:val="00493607"/>
    <w:rsid w:val="0049638C"/>
    <w:rsid w:val="0049658C"/>
    <w:rsid w:val="004974A5"/>
    <w:rsid w:val="00497C31"/>
    <w:rsid w:val="004A09EB"/>
    <w:rsid w:val="004A257D"/>
    <w:rsid w:val="004A2CB5"/>
    <w:rsid w:val="004A70C3"/>
    <w:rsid w:val="004B0D94"/>
    <w:rsid w:val="004B171B"/>
    <w:rsid w:val="004B257A"/>
    <w:rsid w:val="004B357A"/>
    <w:rsid w:val="004B3AC5"/>
    <w:rsid w:val="004B75EF"/>
    <w:rsid w:val="004C0293"/>
    <w:rsid w:val="004C3488"/>
    <w:rsid w:val="004C36D4"/>
    <w:rsid w:val="004C4D7C"/>
    <w:rsid w:val="004C725D"/>
    <w:rsid w:val="004E13B7"/>
    <w:rsid w:val="004E1B86"/>
    <w:rsid w:val="004E4725"/>
    <w:rsid w:val="004E781B"/>
    <w:rsid w:val="004E7967"/>
    <w:rsid w:val="004E7EC2"/>
    <w:rsid w:val="004F0731"/>
    <w:rsid w:val="004F082A"/>
    <w:rsid w:val="004F41FC"/>
    <w:rsid w:val="004F572E"/>
    <w:rsid w:val="00501BA3"/>
    <w:rsid w:val="0050574D"/>
    <w:rsid w:val="0050723B"/>
    <w:rsid w:val="0051098A"/>
    <w:rsid w:val="00510A7D"/>
    <w:rsid w:val="00510B55"/>
    <w:rsid w:val="005111FA"/>
    <w:rsid w:val="00514C92"/>
    <w:rsid w:val="00515736"/>
    <w:rsid w:val="00516934"/>
    <w:rsid w:val="00516D17"/>
    <w:rsid w:val="00517DA8"/>
    <w:rsid w:val="00527795"/>
    <w:rsid w:val="0053047C"/>
    <w:rsid w:val="00531AF7"/>
    <w:rsid w:val="00535166"/>
    <w:rsid w:val="005414E3"/>
    <w:rsid w:val="00541ADF"/>
    <w:rsid w:val="00550663"/>
    <w:rsid w:val="00553E0A"/>
    <w:rsid w:val="005540C0"/>
    <w:rsid w:val="00556A53"/>
    <w:rsid w:val="00556FC9"/>
    <w:rsid w:val="00557A79"/>
    <w:rsid w:val="0056294E"/>
    <w:rsid w:val="00564BC8"/>
    <w:rsid w:val="00566507"/>
    <w:rsid w:val="005672EA"/>
    <w:rsid w:val="005673AC"/>
    <w:rsid w:val="0057302F"/>
    <w:rsid w:val="00573E28"/>
    <w:rsid w:val="005751A9"/>
    <w:rsid w:val="00576261"/>
    <w:rsid w:val="00577495"/>
    <w:rsid w:val="00590690"/>
    <w:rsid w:val="00590808"/>
    <w:rsid w:val="00591220"/>
    <w:rsid w:val="005927B8"/>
    <w:rsid w:val="00593A0A"/>
    <w:rsid w:val="00594401"/>
    <w:rsid w:val="005957BB"/>
    <w:rsid w:val="00596594"/>
    <w:rsid w:val="005A3936"/>
    <w:rsid w:val="005A60B0"/>
    <w:rsid w:val="005C0854"/>
    <w:rsid w:val="005C189B"/>
    <w:rsid w:val="005C35A1"/>
    <w:rsid w:val="005C37D3"/>
    <w:rsid w:val="005C41D5"/>
    <w:rsid w:val="005C5330"/>
    <w:rsid w:val="005D0D0A"/>
    <w:rsid w:val="005D2135"/>
    <w:rsid w:val="005E4CE0"/>
    <w:rsid w:val="005F271D"/>
    <w:rsid w:val="00606F49"/>
    <w:rsid w:val="00612B72"/>
    <w:rsid w:val="00616A46"/>
    <w:rsid w:val="00621213"/>
    <w:rsid w:val="00624B57"/>
    <w:rsid w:val="00630C03"/>
    <w:rsid w:val="0063107E"/>
    <w:rsid w:val="006342C2"/>
    <w:rsid w:val="006409BB"/>
    <w:rsid w:val="00644F3B"/>
    <w:rsid w:val="00653500"/>
    <w:rsid w:val="00656384"/>
    <w:rsid w:val="006606C2"/>
    <w:rsid w:val="00660717"/>
    <w:rsid w:val="00661AB7"/>
    <w:rsid w:val="0066350E"/>
    <w:rsid w:val="00664EF5"/>
    <w:rsid w:val="00671AE1"/>
    <w:rsid w:val="0068444A"/>
    <w:rsid w:val="0069734F"/>
    <w:rsid w:val="006A0849"/>
    <w:rsid w:val="006A573E"/>
    <w:rsid w:val="006B2A30"/>
    <w:rsid w:val="006B59BC"/>
    <w:rsid w:val="006B7B3B"/>
    <w:rsid w:val="006C15BE"/>
    <w:rsid w:val="006C1FEA"/>
    <w:rsid w:val="006D13CC"/>
    <w:rsid w:val="006D51E5"/>
    <w:rsid w:val="006D5823"/>
    <w:rsid w:val="006D70DE"/>
    <w:rsid w:val="006D7E35"/>
    <w:rsid w:val="006E73A5"/>
    <w:rsid w:val="006F0C5B"/>
    <w:rsid w:val="006F6B18"/>
    <w:rsid w:val="007051B2"/>
    <w:rsid w:val="00706283"/>
    <w:rsid w:val="00712394"/>
    <w:rsid w:val="0071386F"/>
    <w:rsid w:val="00721CD7"/>
    <w:rsid w:val="0072426C"/>
    <w:rsid w:val="00727539"/>
    <w:rsid w:val="00727A23"/>
    <w:rsid w:val="00730B67"/>
    <w:rsid w:val="0073107B"/>
    <w:rsid w:val="007312F5"/>
    <w:rsid w:val="007328D0"/>
    <w:rsid w:val="007410D7"/>
    <w:rsid w:val="00744C7F"/>
    <w:rsid w:val="00746D0F"/>
    <w:rsid w:val="007506F6"/>
    <w:rsid w:val="0075457F"/>
    <w:rsid w:val="00760C85"/>
    <w:rsid w:val="00761ADA"/>
    <w:rsid w:val="00762201"/>
    <w:rsid w:val="007642C9"/>
    <w:rsid w:val="007658F9"/>
    <w:rsid w:val="00770A75"/>
    <w:rsid w:val="00770F0B"/>
    <w:rsid w:val="0077299D"/>
    <w:rsid w:val="0077445C"/>
    <w:rsid w:val="00774907"/>
    <w:rsid w:val="0078552E"/>
    <w:rsid w:val="00787794"/>
    <w:rsid w:val="00791697"/>
    <w:rsid w:val="00795083"/>
    <w:rsid w:val="00797194"/>
    <w:rsid w:val="007A28B5"/>
    <w:rsid w:val="007A6392"/>
    <w:rsid w:val="007A6980"/>
    <w:rsid w:val="007B1237"/>
    <w:rsid w:val="007B1BA4"/>
    <w:rsid w:val="007B6EB8"/>
    <w:rsid w:val="007B760D"/>
    <w:rsid w:val="007B76D7"/>
    <w:rsid w:val="007C7845"/>
    <w:rsid w:val="007D1207"/>
    <w:rsid w:val="007D26A0"/>
    <w:rsid w:val="007D4F7C"/>
    <w:rsid w:val="007E51E6"/>
    <w:rsid w:val="007F2584"/>
    <w:rsid w:val="007F4CC0"/>
    <w:rsid w:val="00804449"/>
    <w:rsid w:val="008051CA"/>
    <w:rsid w:val="0080570A"/>
    <w:rsid w:val="00811D20"/>
    <w:rsid w:val="00812EF4"/>
    <w:rsid w:val="008206FF"/>
    <w:rsid w:val="00820F72"/>
    <w:rsid w:val="0082383E"/>
    <w:rsid w:val="00823BFB"/>
    <w:rsid w:val="00827BA7"/>
    <w:rsid w:val="008310E9"/>
    <w:rsid w:val="008323E4"/>
    <w:rsid w:val="00833363"/>
    <w:rsid w:val="008355B3"/>
    <w:rsid w:val="008370BB"/>
    <w:rsid w:val="0085632E"/>
    <w:rsid w:val="00863C66"/>
    <w:rsid w:val="00864051"/>
    <w:rsid w:val="0086656D"/>
    <w:rsid w:val="00875492"/>
    <w:rsid w:val="008756AB"/>
    <w:rsid w:val="00877E99"/>
    <w:rsid w:val="00881B28"/>
    <w:rsid w:val="00883FD9"/>
    <w:rsid w:val="00885D1A"/>
    <w:rsid w:val="008974D0"/>
    <w:rsid w:val="00897D81"/>
    <w:rsid w:val="008A04F4"/>
    <w:rsid w:val="008A0AB0"/>
    <w:rsid w:val="008A2248"/>
    <w:rsid w:val="008A408F"/>
    <w:rsid w:val="008B01DB"/>
    <w:rsid w:val="008B3F18"/>
    <w:rsid w:val="008B5770"/>
    <w:rsid w:val="008C5E5F"/>
    <w:rsid w:val="008C7EC5"/>
    <w:rsid w:val="008D0C9C"/>
    <w:rsid w:val="008D1C2F"/>
    <w:rsid w:val="008D4EA5"/>
    <w:rsid w:val="008D4F82"/>
    <w:rsid w:val="008E0729"/>
    <w:rsid w:val="008E0B08"/>
    <w:rsid w:val="008E1934"/>
    <w:rsid w:val="008E2909"/>
    <w:rsid w:val="008E6F7A"/>
    <w:rsid w:val="008E7D17"/>
    <w:rsid w:val="008F062D"/>
    <w:rsid w:val="008F2F73"/>
    <w:rsid w:val="008F371E"/>
    <w:rsid w:val="008F5180"/>
    <w:rsid w:val="008F58CF"/>
    <w:rsid w:val="008F6332"/>
    <w:rsid w:val="0090020A"/>
    <w:rsid w:val="00901125"/>
    <w:rsid w:val="00903436"/>
    <w:rsid w:val="00903AAC"/>
    <w:rsid w:val="0090536A"/>
    <w:rsid w:val="009120F9"/>
    <w:rsid w:val="00912E91"/>
    <w:rsid w:val="00917CBE"/>
    <w:rsid w:val="00920937"/>
    <w:rsid w:val="00926CC3"/>
    <w:rsid w:val="00932541"/>
    <w:rsid w:val="00943739"/>
    <w:rsid w:val="00943AB1"/>
    <w:rsid w:val="009459BD"/>
    <w:rsid w:val="0094618D"/>
    <w:rsid w:val="009476FF"/>
    <w:rsid w:val="0095424A"/>
    <w:rsid w:val="00956954"/>
    <w:rsid w:val="00957872"/>
    <w:rsid w:val="009618DC"/>
    <w:rsid w:val="009625F8"/>
    <w:rsid w:val="0096468E"/>
    <w:rsid w:val="0097289C"/>
    <w:rsid w:val="00972977"/>
    <w:rsid w:val="0097388C"/>
    <w:rsid w:val="00973D4F"/>
    <w:rsid w:val="00975649"/>
    <w:rsid w:val="00977668"/>
    <w:rsid w:val="00980F92"/>
    <w:rsid w:val="009858C0"/>
    <w:rsid w:val="00985B95"/>
    <w:rsid w:val="00990894"/>
    <w:rsid w:val="00991B8B"/>
    <w:rsid w:val="009920A6"/>
    <w:rsid w:val="009922F8"/>
    <w:rsid w:val="009A0442"/>
    <w:rsid w:val="009A04FE"/>
    <w:rsid w:val="009A24A5"/>
    <w:rsid w:val="009A2BC6"/>
    <w:rsid w:val="009B37DA"/>
    <w:rsid w:val="009B49EC"/>
    <w:rsid w:val="009C0D14"/>
    <w:rsid w:val="009C3392"/>
    <w:rsid w:val="009C47D5"/>
    <w:rsid w:val="009D0193"/>
    <w:rsid w:val="009D09D4"/>
    <w:rsid w:val="009D1086"/>
    <w:rsid w:val="009D29C3"/>
    <w:rsid w:val="009D3ABF"/>
    <w:rsid w:val="009D51C2"/>
    <w:rsid w:val="009D5D8A"/>
    <w:rsid w:val="009D680C"/>
    <w:rsid w:val="009E0026"/>
    <w:rsid w:val="009E2196"/>
    <w:rsid w:val="009E4B00"/>
    <w:rsid w:val="009E6E19"/>
    <w:rsid w:val="009E709C"/>
    <w:rsid w:val="009E7B80"/>
    <w:rsid w:val="009F08C2"/>
    <w:rsid w:val="009F2CDC"/>
    <w:rsid w:val="009F6A47"/>
    <w:rsid w:val="00A04FCE"/>
    <w:rsid w:val="00A06A2D"/>
    <w:rsid w:val="00A10282"/>
    <w:rsid w:val="00A131BC"/>
    <w:rsid w:val="00A133FE"/>
    <w:rsid w:val="00A16BF4"/>
    <w:rsid w:val="00A21EBB"/>
    <w:rsid w:val="00A23BB5"/>
    <w:rsid w:val="00A24399"/>
    <w:rsid w:val="00A25D83"/>
    <w:rsid w:val="00A3267C"/>
    <w:rsid w:val="00A33956"/>
    <w:rsid w:val="00A33C11"/>
    <w:rsid w:val="00A43620"/>
    <w:rsid w:val="00A44030"/>
    <w:rsid w:val="00A508A0"/>
    <w:rsid w:val="00A51110"/>
    <w:rsid w:val="00A627C6"/>
    <w:rsid w:val="00A62C4B"/>
    <w:rsid w:val="00A75941"/>
    <w:rsid w:val="00A77764"/>
    <w:rsid w:val="00A82DBD"/>
    <w:rsid w:val="00A83F08"/>
    <w:rsid w:val="00A8472F"/>
    <w:rsid w:val="00A97E9F"/>
    <w:rsid w:val="00AA1A09"/>
    <w:rsid w:val="00AA2FF1"/>
    <w:rsid w:val="00AA3BE3"/>
    <w:rsid w:val="00AB0890"/>
    <w:rsid w:val="00AB2185"/>
    <w:rsid w:val="00AB2D9E"/>
    <w:rsid w:val="00AB533F"/>
    <w:rsid w:val="00AC5CBD"/>
    <w:rsid w:val="00AD27A0"/>
    <w:rsid w:val="00AE0734"/>
    <w:rsid w:val="00AE22A8"/>
    <w:rsid w:val="00AE2350"/>
    <w:rsid w:val="00AE2564"/>
    <w:rsid w:val="00AE6672"/>
    <w:rsid w:val="00AF1410"/>
    <w:rsid w:val="00B0421B"/>
    <w:rsid w:val="00B07F71"/>
    <w:rsid w:val="00B14961"/>
    <w:rsid w:val="00B150BA"/>
    <w:rsid w:val="00B16587"/>
    <w:rsid w:val="00B21B51"/>
    <w:rsid w:val="00B23C4A"/>
    <w:rsid w:val="00B30414"/>
    <w:rsid w:val="00B336F2"/>
    <w:rsid w:val="00B35CA2"/>
    <w:rsid w:val="00B376C6"/>
    <w:rsid w:val="00B377C5"/>
    <w:rsid w:val="00B42C33"/>
    <w:rsid w:val="00B4621B"/>
    <w:rsid w:val="00B5177B"/>
    <w:rsid w:val="00B57581"/>
    <w:rsid w:val="00B57C44"/>
    <w:rsid w:val="00B60E0B"/>
    <w:rsid w:val="00B61788"/>
    <w:rsid w:val="00B71E02"/>
    <w:rsid w:val="00B7487A"/>
    <w:rsid w:val="00B75C99"/>
    <w:rsid w:val="00B76246"/>
    <w:rsid w:val="00B764E5"/>
    <w:rsid w:val="00B7673D"/>
    <w:rsid w:val="00B8278C"/>
    <w:rsid w:val="00B82AA3"/>
    <w:rsid w:val="00B84926"/>
    <w:rsid w:val="00B8632C"/>
    <w:rsid w:val="00B943F2"/>
    <w:rsid w:val="00B94421"/>
    <w:rsid w:val="00B95500"/>
    <w:rsid w:val="00B9637D"/>
    <w:rsid w:val="00B96C9B"/>
    <w:rsid w:val="00BA1110"/>
    <w:rsid w:val="00BB59F1"/>
    <w:rsid w:val="00BC185A"/>
    <w:rsid w:val="00BC641D"/>
    <w:rsid w:val="00BC7266"/>
    <w:rsid w:val="00BD027D"/>
    <w:rsid w:val="00BD1879"/>
    <w:rsid w:val="00BD3D69"/>
    <w:rsid w:val="00BD3E8E"/>
    <w:rsid w:val="00BD5050"/>
    <w:rsid w:val="00BE1331"/>
    <w:rsid w:val="00BE42A6"/>
    <w:rsid w:val="00BE45D6"/>
    <w:rsid w:val="00BE72FF"/>
    <w:rsid w:val="00BE77E1"/>
    <w:rsid w:val="00BF19CE"/>
    <w:rsid w:val="00BF2930"/>
    <w:rsid w:val="00BF3DFB"/>
    <w:rsid w:val="00BF514D"/>
    <w:rsid w:val="00C02941"/>
    <w:rsid w:val="00C04A03"/>
    <w:rsid w:val="00C06410"/>
    <w:rsid w:val="00C11F1F"/>
    <w:rsid w:val="00C13EB3"/>
    <w:rsid w:val="00C15380"/>
    <w:rsid w:val="00C163DC"/>
    <w:rsid w:val="00C22F18"/>
    <w:rsid w:val="00C31387"/>
    <w:rsid w:val="00C3166A"/>
    <w:rsid w:val="00C32BAC"/>
    <w:rsid w:val="00C36649"/>
    <w:rsid w:val="00C51702"/>
    <w:rsid w:val="00C52177"/>
    <w:rsid w:val="00C536B7"/>
    <w:rsid w:val="00C54EBB"/>
    <w:rsid w:val="00C5655E"/>
    <w:rsid w:val="00C571B4"/>
    <w:rsid w:val="00C6133E"/>
    <w:rsid w:val="00C644DB"/>
    <w:rsid w:val="00C64F6A"/>
    <w:rsid w:val="00C72E99"/>
    <w:rsid w:val="00C75F1D"/>
    <w:rsid w:val="00C7616F"/>
    <w:rsid w:val="00C771EB"/>
    <w:rsid w:val="00C77BD1"/>
    <w:rsid w:val="00C9173B"/>
    <w:rsid w:val="00C930DB"/>
    <w:rsid w:val="00CA2525"/>
    <w:rsid w:val="00CA5692"/>
    <w:rsid w:val="00CA6241"/>
    <w:rsid w:val="00CB16C8"/>
    <w:rsid w:val="00CB2CFD"/>
    <w:rsid w:val="00CC1767"/>
    <w:rsid w:val="00CC4082"/>
    <w:rsid w:val="00CC7446"/>
    <w:rsid w:val="00CD4D9D"/>
    <w:rsid w:val="00CD6AE9"/>
    <w:rsid w:val="00CE157B"/>
    <w:rsid w:val="00CE31A9"/>
    <w:rsid w:val="00CE6904"/>
    <w:rsid w:val="00CE7D02"/>
    <w:rsid w:val="00CF118B"/>
    <w:rsid w:val="00CF21B7"/>
    <w:rsid w:val="00CF34C3"/>
    <w:rsid w:val="00CF5168"/>
    <w:rsid w:val="00CF67B3"/>
    <w:rsid w:val="00D002B0"/>
    <w:rsid w:val="00D01860"/>
    <w:rsid w:val="00D02BB5"/>
    <w:rsid w:val="00D03135"/>
    <w:rsid w:val="00D0398A"/>
    <w:rsid w:val="00D06840"/>
    <w:rsid w:val="00D070AB"/>
    <w:rsid w:val="00D137AC"/>
    <w:rsid w:val="00D150D3"/>
    <w:rsid w:val="00D16D81"/>
    <w:rsid w:val="00D17EE6"/>
    <w:rsid w:val="00D2182F"/>
    <w:rsid w:val="00D239B6"/>
    <w:rsid w:val="00D23EFD"/>
    <w:rsid w:val="00D27276"/>
    <w:rsid w:val="00D27AF5"/>
    <w:rsid w:val="00D32129"/>
    <w:rsid w:val="00D32A6D"/>
    <w:rsid w:val="00D341BC"/>
    <w:rsid w:val="00D43B4F"/>
    <w:rsid w:val="00D5195E"/>
    <w:rsid w:val="00D55B9B"/>
    <w:rsid w:val="00D713D5"/>
    <w:rsid w:val="00D7282B"/>
    <w:rsid w:val="00D76F28"/>
    <w:rsid w:val="00D80582"/>
    <w:rsid w:val="00D816A2"/>
    <w:rsid w:val="00D82B49"/>
    <w:rsid w:val="00D9335E"/>
    <w:rsid w:val="00D94FF4"/>
    <w:rsid w:val="00D97323"/>
    <w:rsid w:val="00DA1693"/>
    <w:rsid w:val="00DA1E13"/>
    <w:rsid w:val="00DA5142"/>
    <w:rsid w:val="00DA54F9"/>
    <w:rsid w:val="00DB1E29"/>
    <w:rsid w:val="00DB2865"/>
    <w:rsid w:val="00DB347E"/>
    <w:rsid w:val="00DB529D"/>
    <w:rsid w:val="00DB5675"/>
    <w:rsid w:val="00DB60E0"/>
    <w:rsid w:val="00DB6AE2"/>
    <w:rsid w:val="00DB717A"/>
    <w:rsid w:val="00DC1B5E"/>
    <w:rsid w:val="00DC1FBC"/>
    <w:rsid w:val="00DC2030"/>
    <w:rsid w:val="00DC205D"/>
    <w:rsid w:val="00DC3B7C"/>
    <w:rsid w:val="00DC55FA"/>
    <w:rsid w:val="00DC66DB"/>
    <w:rsid w:val="00DD1288"/>
    <w:rsid w:val="00DD260C"/>
    <w:rsid w:val="00DD26C4"/>
    <w:rsid w:val="00DE2AAE"/>
    <w:rsid w:val="00DE2B44"/>
    <w:rsid w:val="00DE3148"/>
    <w:rsid w:val="00DE4760"/>
    <w:rsid w:val="00DF70A0"/>
    <w:rsid w:val="00DF7272"/>
    <w:rsid w:val="00E00169"/>
    <w:rsid w:val="00E028C0"/>
    <w:rsid w:val="00E05CB5"/>
    <w:rsid w:val="00E05D0F"/>
    <w:rsid w:val="00E1153A"/>
    <w:rsid w:val="00E12F88"/>
    <w:rsid w:val="00E20373"/>
    <w:rsid w:val="00E20E65"/>
    <w:rsid w:val="00E21730"/>
    <w:rsid w:val="00E21CF0"/>
    <w:rsid w:val="00E247DA"/>
    <w:rsid w:val="00E31452"/>
    <w:rsid w:val="00E322C6"/>
    <w:rsid w:val="00E32849"/>
    <w:rsid w:val="00E41052"/>
    <w:rsid w:val="00E50A70"/>
    <w:rsid w:val="00E54D27"/>
    <w:rsid w:val="00E55164"/>
    <w:rsid w:val="00E57127"/>
    <w:rsid w:val="00E5748C"/>
    <w:rsid w:val="00E57695"/>
    <w:rsid w:val="00E61500"/>
    <w:rsid w:val="00E656D0"/>
    <w:rsid w:val="00E67399"/>
    <w:rsid w:val="00E70AAD"/>
    <w:rsid w:val="00E70C9A"/>
    <w:rsid w:val="00E72983"/>
    <w:rsid w:val="00E75E73"/>
    <w:rsid w:val="00E834D6"/>
    <w:rsid w:val="00E8455E"/>
    <w:rsid w:val="00E85C5E"/>
    <w:rsid w:val="00E860D7"/>
    <w:rsid w:val="00E87A88"/>
    <w:rsid w:val="00E92812"/>
    <w:rsid w:val="00E937E7"/>
    <w:rsid w:val="00E93E4F"/>
    <w:rsid w:val="00E95164"/>
    <w:rsid w:val="00EA0179"/>
    <w:rsid w:val="00EA0D65"/>
    <w:rsid w:val="00EA3ABA"/>
    <w:rsid w:val="00EA50BB"/>
    <w:rsid w:val="00EA6B63"/>
    <w:rsid w:val="00EB0295"/>
    <w:rsid w:val="00EB202A"/>
    <w:rsid w:val="00EB3B1F"/>
    <w:rsid w:val="00EC0D18"/>
    <w:rsid w:val="00EC1BE2"/>
    <w:rsid w:val="00EC4EDA"/>
    <w:rsid w:val="00ED134A"/>
    <w:rsid w:val="00EE4764"/>
    <w:rsid w:val="00EE755D"/>
    <w:rsid w:val="00EF3121"/>
    <w:rsid w:val="00EF6552"/>
    <w:rsid w:val="00EF7864"/>
    <w:rsid w:val="00F024F5"/>
    <w:rsid w:val="00F11CF3"/>
    <w:rsid w:val="00F13B11"/>
    <w:rsid w:val="00F23265"/>
    <w:rsid w:val="00F313BC"/>
    <w:rsid w:val="00F3333A"/>
    <w:rsid w:val="00F3640A"/>
    <w:rsid w:val="00F41AAE"/>
    <w:rsid w:val="00F432C4"/>
    <w:rsid w:val="00F4349D"/>
    <w:rsid w:val="00F56DF8"/>
    <w:rsid w:val="00F618FD"/>
    <w:rsid w:val="00F6426E"/>
    <w:rsid w:val="00F65345"/>
    <w:rsid w:val="00F654A0"/>
    <w:rsid w:val="00F7119C"/>
    <w:rsid w:val="00F7160C"/>
    <w:rsid w:val="00F7354C"/>
    <w:rsid w:val="00F75A1B"/>
    <w:rsid w:val="00F76229"/>
    <w:rsid w:val="00F7693A"/>
    <w:rsid w:val="00F9432E"/>
    <w:rsid w:val="00F95856"/>
    <w:rsid w:val="00F96734"/>
    <w:rsid w:val="00F96F9E"/>
    <w:rsid w:val="00FA0B0B"/>
    <w:rsid w:val="00FA1A60"/>
    <w:rsid w:val="00FA1BBF"/>
    <w:rsid w:val="00FA2D63"/>
    <w:rsid w:val="00FB2C66"/>
    <w:rsid w:val="00FB37B8"/>
    <w:rsid w:val="00FC6573"/>
    <w:rsid w:val="00FC7B25"/>
    <w:rsid w:val="00FD17D6"/>
    <w:rsid w:val="00FD1BF3"/>
    <w:rsid w:val="00FD4237"/>
    <w:rsid w:val="00FD4833"/>
    <w:rsid w:val="00FE0B24"/>
    <w:rsid w:val="00FE1587"/>
    <w:rsid w:val="00FF0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73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0AB"/>
    <w:pPr>
      <w:tabs>
        <w:tab w:val="center" w:pos="4680"/>
        <w:tab w:val="right" w:pos="9360"/>
      </w:tabs>
    </w:pPr>
  </w:style>
  <w:style w:type="character" w:customStyle="1" w:styleId="HeaderChar">
    <w:name w:val="Header Char"/>
    <w:link w:val="Header"/>
    <w:uiPriority w:val="99"/>
    <w:rsid w:val="00D070AB"/>
    <w:rPr>
      <w:sz w:val="22"/>
      <w:szCs w:val="22"/>
    </w:rPr>
  </w:style>
  <w:style w:type="paragraph" w:styleId="Footer">
    <w:name w:val="footer"/>
    <w:basedOn w:val="Normal"/>
    <w:link w:val="FooterChar"/>
    <w:uiPriority w:val="99"/>
    <w:unhideWhenUsed/>
    <w:rsid w:val="00D070AB"/>
    <w:pPr>
      <w:tabs>
        <w:tab w:val="center" w:pos="4680"/>
        <w:tab w:val="right" w:pos="9360"/>
      </w:tabs>
    </w:pPr>
  </w:style>
  <w:style w:type="character" w:customStyle="1" w:styleId="FooterChar">
    <w:name w:val="Footer Char"/>
    <w:link w:val="Footer"/>
    <w:uiPriority w:val="99"/>
    <w:rsid w:val="00D070AB"/>
    <w:rPr>
      <w:sz w:val="22"/>
      <w:szCs w:val="22"/>
    </w:rPr>
  </w:style>
  <w:style w:type="paragraph" w:customStyle="1" w:styleId="CharCharCharCharCharCharCharCharCharCharCharCharChar">
    <w:name w:val="Char Char Char Char Char Char Char Char Char Char Char Char Char"/>
    <w:basedOn w:val="Normal"/>
    <w:rsid w:val="001C0344"/>
    <w:pPr>
      <w:spacing w:after="160" w:line="240" w:lineRule="exact"/>
    </w:pPr>
    <w:rPr>
      <w:rFonts w:ascii="Verdana" w:eastAsia="Times New Roman" w:hAnsi="Verdana"/>
      <w:sz w:val="20"/>
      <w:szCs w:val="20"/>
    </w:rPr>
  </w:style>
  <w:style w:type="character" w:styleId="Strong">
    <w:name w:val="Strong"/>
    <w:qFormat/>
    <w:rsid w:val="00BD1879"/>
    <w:rPr>
      <w:b/>
      <w:bCs/>
    </w:rPr>
  </w:style>
  <w:style w:type="character" w:styleId="Emphasis">
    <w:name w:val="Emphasis"/>
    <w:qFormat/>
    <w:rsid w:val="00C571B4"/>
    <w:rPr>
      <w:i/>
      <w:iCs/>
    </w:rPr>
  </w:style>
  <w:style w:type="paragraph" w:styleId="BalloonText">
    <w:name w:val="Balloon Text"/>
    <w:basedOn w:val="Normal"/>
    <w:link w:val="BalloonTextChar"/>
    <w:uiPriority w:val="99"/>
    <w:semiHidden/>
    <w:unhideWhenUsed/>
    <w:rsid w:val="001D7C3D"/>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1D7C3D"/>
    <w:rPr>
      <w:rFonts w:ascii="Segoe UI" w:hAnsi="Segoe UI" w:cs="Segoe UI"/>
      <w:sz w:val="18"/>
      <w:szCs w:val="18"/>
    </w:rPr>
  </w:style>
  <w:style w:type="paragraph" w:styleId="NormalWeb">
    <w:name w:val="Normal (Web)"/>
    <w:uiPriority w:val="99"/>
    <w:unhideWhenUsed/>
    <w:qFormat/>
    <w:rsid w:val="00D94FF4"/>
    <w:pPr>
      <w:spacing w:beforeAutospacing="1" w:afterAutospacing="1"/>
    </w:pPr>
    <w:rPr>
      <w:rFonts w:ascii="Times New Roman" w:eastAsia="SimSu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663321377">
      <w:bodyDiv w:val="1"/>
      <w:marLeft w:val="0"/>
      <w:marRight w:val="0"/>
      <w:marTop w:val="0"/>
      <w:marBottom w:val="0"/>
      <w:divBdr>
        <w:top w:val="none" w:sz="0" w:space="0" w:color="auto"/>
        <w:left w:val="none" w:sz="0" w:space="0" w:color="auto"/>
        <w:bottom w:val="none" w:sz="0" w:space="0" w:color="auto"/>
        <w:right w:val="none" w:sz="0" w:space="0" w:color="auto"/>
      </w:divBdr>
    </w:div>
    <w:div w:id="858010491">
      <w:bodyDiv w:val="1"/>
      <w:marLeft w:val="0"/>
      <w:marRight w:val="0"/>
      <w:marTop w:val="0"/>
      <w:marBottom w:val="0"/>
      <w:divBdr>
        <w:top w:val="none" w:sz="0" w:space="0" w:color="auto"/>
        <w:left w:val="none" w:sz="0" w:space="0" w:color="auto"/>
        <w:bottom w:val="none" w:sz="0" w:space="0" w:color="auto"/>
        <w:right w:val="none" w:sz="0" w:space="0" w:color="auto"/>
      </w:divBdr>
    </w:div>
    <w:div w:id="906888226">
      <w:bodyDiv w:val="1"/>
      <w:marLeft w:val="0"/>
      <w:marRight w:val="0"/>
      <w:marTop w:val="0"/>
      <w:marBottom w:val="0"/>
      <w:divBdr>
        <w:top w:val="none" w:sz="0" w:space="0" w:color="auto"/>
        <w:left w:val="none" w:sz="0" w:space="0" w:color="auto"/>
        <w:bottom w:val="none" w:sz="0" w:space="0" w:color="auto"/>
        <w:right w:val="none" w:sz="0" w:space="0" w:color="auto"/>
      </w:divBdr>
    </w:div>
    <w:div w:id="1123577569">
      <w:bodyDiv w:val="1"/>
      <w:marLeft w:val="0"/>
      <w:marRight w:val="0"/>
      <w:marTop w:val="0"/>
      <w:marBottom w:val="0"/>
      <w:divBdr>
        <w:top w:val="none" w:sz="0" w:space="0" w:color="auto"/>
        <w:left w:val="none" w:sz="0" w:space="0" w:color="auto"/>
        <w:bottom w:val="none" w:sz="0" w:space="0" w:color="auto"/>
        <w:right w:val="none" w:sz="0" w:space="0" w:color="auto"/>
      </w:divBdr>
    </w:div>
    <w:div w:id="1196581781">
      <w:bodyDiv w:val="1"/>
      <w:marLeft w:val="0"/>
      <w:marRight w:val="0"/>
      <w:marTop w:val="0"/>
      <w:marBottom w:val="0"/>
      <w:divBdr>
        <w:top w:val="none" w:sz="0" w:space="0" w:color="auto"/>
        <w:left w:val="none" w:sz="0" w:space="0" w:color="auto"/>
        <w:bottom w:val="none" w:sz="0" w:space="0" w:color="auto"/>
        <w:right w:val="none" w:sz="0" w:space="0" w:color="auto"/>
      </w:divBdr>
    </w:div>
    <w:div w:id="1598174010">
      <w:bodyDiv w:val="1"/>
      <w:marLeft w:val="0"/>
      <w:marRight w:val="0"/>
      <w:marTop w:val="0"/>
      <w:marBottom w:val="0"/>
      <w:divBdr>
        <w:top w:val="none" w:sz="0" w:space="0" w:color="auto"/>
        <w:left w:val="none" w:sz="0" w:space="0" w:color="auto"/>
        <w:bottom w:val="none" w:sz="0" w:space="0" w:color="auto"/>
        <w:right w:val="none" w:sz="0" w:space="0" w:color="auto"/>
      </w:divBdr>
    </w:div>
    <w:div w:id="1770660080">
      <w:bodyDiv w:val="1"/>
      <w:marLeft w:val="0"/>
      <w:marRight w:val="0"/>
      <w:marTop w:val="0"/>
      <w:marBottom w:val="0"/>
      <w:divBdr>
        <w:top w:val="none" w:sz="0" w:space="0" w:color="auto"/>
        <w:left w:val="none" w:sz="0" w:space="0" w:color="auto"/>
        <w:bottom w:val="none" w:sz="0" w:space="0" w:color="auto"/>
        <w:right w:val="none" w:sz="0" w:space="0" w:color="auto"/>
      </w:divBdr>
    </w:div>
    <w:div w:id="20761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F1984-F7B9-406B-BAF5-83D11ED2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4</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Phụ lục VII</vt:lpstr>
    </vt:vector>
  </TitlesOfParts>
  <Company>Grizli777</Company>
  <LinksUpToDate>false</LinksUpToDate>
  <CharactersWithSpaces>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VII</dc:title>
  <dc:creator>win7</dc:creator>
  <cp:lastModifiedBy>admin</cp:lastModifiedBy>
  <cp:revision>5</cp:revision>
  <cp:lastPrinted>2022-06-29T02:28:00Z</cp:lastPrinted>
  <dcterms:created xsi:type="dcterms:W3CDTF">2022-06-17T03:18:00Z</dcterms:created>
  <dcterms:modified xsi:type="dcterms:W3CDTF">2022-06-29T03:12:00Z</dcterms:modified>
</cp:coreProperties>
</file>