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59" w:type="dxa"/>
        <w:tblInd w:w="-459" w:type="dxa"/>
        <w:tblLook w:val="04A0" w:firstRow="1" w:lastRow="0" w:firstColumn="1" w:lastColumn="0" w:noHBand="0" w:noVBand="1"/>
      </w:tblPr>
      <w:tblGrid>
        <w:gridCol w:w="7547"/>
        <w:gridCol w:w="6412"/>
      </w:tblGrid>
      <w:tr w:rsidR="003F0C63" w:rsidRPr="003F0C63" w14:paraId="3D061287" w14:textId="77777777" w:rsidTr="003F0C63">
        <w:trPr>
          <w:trHeight w:val="841"/>
        </w:trPr>
        <w:tc>
          <w:tcPr>
            <w:tcW w:w="7547" w:type="dxa"/>
            <w:shd w:val="clear" w:color="auto" w:fill="auto"/>
          </w:tcPr>
          <w:p w14:paraId="26D3BA1F" w14:textId="77777777" w:rsidR="003F0C63" w:rsidRPr="003F0C63" w:rsidRDefault="003F0C63" w:rsidP="00022F81">
            <w:pPr>
              <w:tabs>
                <w:tab w:val="center" w:pos="1800"/>
                <w:tab w:val="center" w:pos="6120"/>
              </w:tabs>
              <w:ind w:firstLine="0"/>
              <w:jc w:val="center"/>
              <w:rPr>
                <w:b/>
                <w:szCs w:val="28"/>
              </w:rPr>
            </w:pPr>
            <w:r w:rsidRPr="003F0C63">
              <w:rPr>
                <w:szCs w:val="28"/>
              </w:rPr>
              <w:t>UBND TỈNH TÂY NINH</w:t>
            </w:r>
          </w:p>
          <w:p w14:paraId="239811A1" w14:textId="77777777" w:rsidR="003F0C63" w:rsidRPr="003F0C63" w:rsidRDefault="003F0C63" w:rsidP="00022F81">
            <w:pPr>
              <w:tabs>
                <w:tab w:val="center" w:pos="1800"/>
                <w:tab w:val="center" w:pos="6120"/>
              </w:tabs>
              <w:ind w:firstLine="0"/>
              <w:jc w:val="center"/>
              <w:rPr>
                <w:szCs w:val="28"/>
              </w:rPr>
            </w:pPr>
            <w:r w:rsidRPr="003F0C63">
              <w:rPr>
                <w:noProof/>
                <w:szCs w:val="28"/>
              </w:rPr>
              <mc:AlternateContent>
                <mc:Choice Requires="wps">
                  <w:drawing>
                    <wp:anchor distT="0" distB="0" distL="114300" distR="114300" simplePos="0" relativeHeight="251659264" behindDoc="0" locked="0" layoutInCell="1" allowOverlap="1" wp14:anchorId="3DBBAF37" wp14:editId="643D953D">
                      <wp:simplePos x="0" y="0"/>
                      <wp:positionH relativeFrom="column">
                        <wp:posOffset>1967865</wp:posOffset>
                      </wp:positionH>
                      <wp:positionV relativeFrom="paragraph">
                        <wp:posOffset>212090</wp:posOffset>
                      </wp:positionV>
                      <wp:extent cx="641350" cy="0"/>
                      <wp:effectExtent l="0" t="0" r="2540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6061E"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6.7pt" to="205.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8ZEGA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"/>
                  </w:pict>
                </mc:Fallback>
              </mc:AlternateContent>
            </w:r>
            <w:r w:rsidRPr="003F0C63">
              <w:rPr>
                <w:b/>
                <w:szCs w:val="28"/>
              </w:rPr>
              <w:t>SỞ CÔNG TH</w:t>
            </w:r>
            <w:r w:rsidRPr="003F0C63">
              <w:rPr>
                <w:rFonts w:hint="eastAsia"/>
                <w:b/>
                <w:szCs w:val="28"/>
              </w:rPr>
              <w:t>ƯƠ</w:t>
            </w:r>
            <w:r w:rsidRPr="003F0C63">
              <w:rPr>
                <w:b/>
                <w:szCs w:val="28"/>
              </w:rPr>
              <w:t>NG</w:t>
            </w:r>
          </w:p>
        </w:tc>
        <w:tc>
          <w:tcPr>
            <w:tcW w:w="6412" w:type="dxa"/>
            <w:shd w:val="clear" w:color="auto" w:fill="auto"/>
          </w:tcPr>
          <w:p w14:paraId="1BE90337" w14:textId="77777777" w:rsidR="003F0C63" w:rsidRPr="003F0C63" w:rsidRDefault="003F0C63" w:rsidP="00022F81">
            <w:pPr>
              <w:ind w:left="67" w:hanging="67"/>
              <w:jc w:val="center"/>
              <w:rPr>
                <w:b/>
                <w:szCs w:val="28"/>
              </w:rPr>
            </w:pPr>
            <w:r w:rsidRPr="003F0C63">
              <w:rPr>
                <w:b/>
                <w:szCs w:val="28"/>
              </w:rPr>
              <w:t>CỘNG HÒA XÃ HỘI CHỦ NGHĨA VIỆT NAM</w:t>
            </w:r>
          </w:p>
          <w:p w14:paraId="552D1186" w14:textId="77777777" w:rsidR="003F0C63" w:rsidRPr="003F0C63" w:rsidRDefault="003F0C63" w:rsidP="00022F81">
            <w:pPr>
              <w:ind w:left="67" w:hanging="67"/>
              <w:jc w:val="center"/>
              <w:rPr>
                <w:szCs w:val="28"/>
              </w:rPr>
            </w:pPr>
            <w:r w:rsidRPr="003F0C63">
              <w:rPr>
                <w:noProof/>
                <w:szCs w:val="28"/>
              </w:rPr>
              <mc:AlternateContent>
                <mc:Choice Requires="wps">
                  <w:drawing>
                    <wp:anchor distT="0" distB="0" distL="114300" distR="114300" simplePos="0" relativeHeight="251660288" behindDoc="0" locked="0" layoutInCell="1" allowOverlap="1" wp14:anchorId="29933135" wp14:editId="0ED39540">
                      <wp:simplePos x="0" y="0"/>
                      <wp:positionH relativeFrom="column">
                        <wp:posOffset>866775</wp:posOffset>
                      </wp:positionH>
                      <wp:positionV relativeFrom="paragraph">
                        <wp:posOffset>231140</wp:posOffset>
                      </wp:positionV>
                      <wp:extent cx="2185670" cy="0"/>
                      <wp:effectExtent l="6985" t="8890" r="7620"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40236"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8.2pt" to="240.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nf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"/>
                  </w:pict>
                </mc:Fallback>
              </mc:AlternateContent>
            </w:r>
            <w:r w:rsidRPr="003F0C63">
              <w:rPr>
                <w:b/>
                <w:szCs w:val="28"/>
              </w:rPr>
              <w:t>Độc lập - Tự do - Hạnh phúc</w:t>
            </w:r>
          </w:p>
        </w:tc>
      </w:tr>
    </w:tbl>
    <w:p w14:paraId="2D019E82" w14:textId="77777777" w:rsidR="003F0C63" w:rsidRDefault="003F0C63" w:rsidP="00BC172A">
      <w:pPr>
        <w:ind w:firstLine="0"/>
        <w:jc w:val="center"/>
        <w:rPr>
          <w:b/>
        </w:rPr>
      </w:pPr>
    </w:p>
    <w:p w14:paraId="322AB66C" w14:textId="3876C77E" w:rsidR="00840FEB" w:rsidRDefault="00B400DC" w:rsidP="00BC172A">
      <w:pPr>
        <w:ind w:firstLine="0"/>
        <w:jc w:val="center"/>
        <w:rPr>
          <w:b/>
        </w:rPr>
      </w:pPr>
      <w:r>
        <w:rPr>
          <w:b/>
        </w:rPr>
        <w:t xml:space="preserve">PHỤ LỤC </w:t>
      </w:r>
      <w:r w:rsidR="00592552">
        <w:rPr>
          <w:b/>
        </w:rPr>
        <w:t>DANH MỤC THỦ TỤC HÀNH CHÍNH</w:t>
      </w:r>
    </w:p>
    <w:p w14:paraId="2BA514DE" w14:textId="77777777" w:rsidR="00BC172A" w:rsidRDefault="00592552" w:rsidP="00BC172A">
      <w:pPr>
        <w:ind w:firstLine="0"/>
        <w:jc w:val="center"/>
        <w:rPr>
          <w:b/>
        </w:rPr>
      </w:pPr>
      <w:r>
        <w:rPr>
          <w:b/>
        </w:rPr>
        <w:t xml:space="preserve">THUỘC </w:t>
      </w:r>
      <w:r w:rsidR="00840FEB">
        <w:rPr>
          <w:b/>
        </w:rPr>
        <w:t>THẨM QUYỀN GIẢI QUYẾT CỦA SỞ CÔNG THƯƠNG TÂY NINH</w:t>
      </w:r>
    </w:p>
    <w:p w14:paraId="771E54FF" w14:textId="7430D8FA" w:rsidR="00840FEB" w:rsidRPr="00840FEB" w:rsidRDefault="00B400DC" w:rsidP="00BC172A">
      <w:pPr>
        <w:ind w:firstLine="0"/>
        <w:jc w:val="center"/>
        <w:rPr>
          <w:i/>
        </w:rPr>
      </w:pPr>
      <w:r>
        <w:rPr>
          <w:i/>
        </w:rPr>
        <w:t xml:space="preserve">(Áp dụng mức thu phí, lệ phí theo </w:t>
      </w:r>
      <w:r w:rsidRPr="00B400DC">
        <w:rPr>
          <w:i/>
        </w:rPr>
        <w:t>Thông tư số 43/2024/TT-BTC</w:t>
      </w:r>
      <w:r>
        <w:rPr>
          <w:i/>
        </w:rPr>
        <w:t xml:space="preserve"> ngày 28/6/2024 của Bộ Tài chính</w:t>
      </w:r>
      <w:r w:rsidR="00840FEB" w:rsidRPr="00840FEB">
        <w:rPr>
          <w:i/>
        </w:rPr>
        <w:t>)</w:t>
      </w:r>
    </w:p>
    <w:p w14:paraId="61AFBE5C" w14:textId="77777777" w:rsidR="00592552" w:rsidRPr="00BC172A" w:rsidRDefault="00592552" w:rsidP="00BC172A">
      <w:pPr>
        <w:ind w:firstLine="0"/>
        <w:jc w:val="center"/>
        <w:rPr>
          <w:b/>
        </w:rPr>
      </w:pPr>
    </w:p>
    <w:p w14:paraId="2E26B5DA" w14:textId="77777777" w:rsidR="002858DC" w:rsidRDefault="002858DC" w:rsidP="002858DC">
      <w:pPr>
        <w:ind w:firstLine="0"/>
        <w:jc w:val="left"/>
        <w:rPr>
          <w:b/>
        </w:rPr>
      </w:pPr>
    </w:p>
    <w:tbl>
      <w:tblPr>
        <w:tblStyle w:val="TableGrid"/>
        <w:tblW w:w="14737" w:type="dxa"/>
        <w:tblLayout w:type="fixed"/>
        <w:tblLook w:val="04A0" w:firstRow="1" w:lastRow="0" w:firstColumn="1" w:lastColumn="0" w:noHBand="0" w:noVBand="1"/>
      </w:tblPr>
      <w:tblGrid>
        <w:gridCol w:w="704"/>
        <w:gridCol w:w="3544"/>
        <w:gridCol w:w="1559"/>
        <w:gridCol w:w="3685"/>
        <w:gridCol w:w="3686"/>
        <w:gridCol w:w="1559"/>
      </w:tblGrid>
      <w:tr w:rsidR="0080497B" w:rsidRPr="0080497B" w14:paraId="056D8D9A" w14:textId="77777777" w:rsidTr="003E33F1">
        <w:tc>
          <w:tcPr>
            <w:tcW w:w="704" w:type="dxa"/>
            <w:vAlign w:val="center"/>
          </w:tcPr>
          <w:p w14:paraId="1E1B2B4A" w14:textId="77777777" w:rsidR="001A29D3" w:rsidRPr="0080497B" w:rsidRDefault="001A29D3" w:rsidP="00BC172A">
            <w:pPr>
              <w:tabs>
                <w:tab w:val="left" w:pos="851"/>
              </w:tabs>
              <w:ind w:firstLine="0"/>
              <w:jc w:val="center"/>
              <w:rPr>
                <w:b/>
                <w:sz w:val="24"/>
                <w:szCs w:val="24"/>
              </w:rPr>
            </w:pPr>
            <w:r w:rsidRPr="0080497B">
              <w:rPr>
                <w:b/>
                <w:sz w:val="24"/>
                <w:szCs w:val="24"/>
              </w:rPr>
              <w:t>STT</w:t>
            </w:r>
          </w:p>
        </w:tc>
        <w:tc>
          <w:tcPr>
            <w:tcW w:w="3544" w:type="dxa"/>
            <w:vAlign w:val="center"/>
          </w:tcPr>
          <w:p w14:paraId="1358671D" w14:textId="77777777" w:rsidR="001A29D3" w:rsidRPr="0080497B" w:rsidRDefault="001A29D3" w:rsidP="00BC172A">
            <w:pPr>
              <w:tabs>
                <w:tab w:val="left" w:pos="851"/>
              </w:tabs>
              <w:ind w:firstLine="0"/>
              <w:jc w:val="center"/>
              <w:rPr>
                <w:b/>
                <w:sz w:val="24"/>
                <w:szCs w:val="24"/>
              </w:rPr>
            </w:pPr>
            <w:r w:rsidRPr="0080497B">
              <w:rPr>
                <w:b/>
                <w:sz w:val="24"/>
                <w:szCs w:val="24"/>
              </w:rPr>
              <w:t>Tên TTHC</w:t>
            </w:r>
          </w:p>
        </w:tc>
        <w:tc>
          <w:tcPr>
            <w:tcW w:w="1559" w:type="dxa"/>
            <w:vAlign w:val="center"/>
          </w:tcPr>
          <w:p w14:paraId="417883F9" w14:textId="77777777" w:rsidR="001A29D3" w:rsidRPr="0080497B" w:rsidRDefault="001A29D3" w:rsidP="00121976">
            <w:pPr>
              <w:ind w:firstLine="0"/>
              <w:jc w:val="center"/>
              <w:rPr>
                <w:b/>
                <w:sz w:val="24"/>
                <w:szCs w:val="24"/>
              </w:rPr>
            </w:pPr>
            <w:r w:rsidRPr="0080497B">
              <w:rPr>
                <w:b/>
                <w:sz w:val="24"/>
                <w:szCs w:val="24"/>
              </w:rPr>
              <w:t>Lĩnh vực</w:t>
            </w:r>
          </w:p>
        </w:tc>
        <w:tc>
          <w:tcPr>
            <w:tcW w:w="3685" w:type="dxa"/>
            <w:vAlign w:val="center"/>
          </w:tcPr>
          <w:p w14:paraId="476BC963" w14:textId="77777777" w:rsidR="001A29D3" w:rsidRPr="0080497B" w:rsidRDefault="001A29D3" w:rsidP="00BC172A">
            <w:pPr>
              <w:tabs>
                <w:tab w:val="left" w:pos="851"/>
              </w:tabs>
              <w:ind w:firstLine="0"/>
              <w:jc w:val="center"/>
              <w:rPr>
                <w:b/>
                <w:sz w:val="24"/>
                <w:szCs w:val="24"/>
              </w:rPr>
            </w:pPr>
            <w:r w:rsidRPr="0080497B">
              <w:rPr>
                <w:b/>
                <w:sz w:val="24"/>
                <w:szCs w:val="24"/>
              </w:rPr>
              <w:t>Mức phí, lệ phí</w:t>
            </w:r>
          </w:p>
        </w:tc>
        <w:tc>
          <w:tcPr>
            <w:tcW w:w="3686" w:type="dxa"/>
            <w:vAlign w:val="center"/>
          </w:tcPr>
          <w:p w14:paraId="0D19C451" w14:textId="5058ADBD" w:rsidR="001A29D3" w:rsidRPr="0080497B" w:rsidRDefault="001A29D3" w:rsidP="001A29D3">
            <w:pPr>
              <w:tabs>
                <w:tab w:val="left" w:pos="851"/>
              </w:tabs>
              <w:ind w:firstLine="0"/>
              <w:jc w:val="center"/>
              <w:rPr>
                <w:b/>
                <w:sz w:val="24"/>
                <w:szCs w:val="24"/>
              </w:rPr>
            </w:pPr>
            <w:r w:rsidRPr="0080497B">
              <w:rPr>
                <w:b/>
                <w:sz w:val="24"/>
                <w:szCs w:val="24"/>
              </w:rPr>
              <w:t xml:space="preserve">Mức thu phí, lệ phí </w:t>
            </w:r>
            <w:r w:rsidR="00AD00B1" w:rsidRPr="0080497B">
              <w:rPr>
                <w:b/>
                <w:sz w:val="24"/>
                <w:szCs w:val="24"/>
              </w:rPr>
              <w:t>áp dụng từ ngày 01/7/202</w:t>
            </w:r>
            <w:r w:rsidR="0080497B" w:rsidRPr="0080497B">
              <w:rPr>
                <w:b/>
                <w:sz w:val="24"/>
                <w:szCs w:val="24"/>
              </w:rPr>
              <w:t>4</w:t>
            </w:r>
            <w:r w:rsidR="00AD00B1" w:rsidRPr="0080497B">
              <w:rPr>
                <w:b/>
                <w:sz w:val="24"/>
                <w:szCs w:val="24"/>
              </w:rPr>
              <w:t xml:space="preserve"> </w:t>
            </w:r>
            <w:r w:rsidRPr="0080497B">
              <w:rPr>
                <w:b/>
                <w:sz w:val="24"/>
                <w:szCs w:val="24"/>
              </w:rPr>
              <w:t>đến ngày 3</w:t>
            </w:r>
            <w:r w:rsidR="00AD00B1" w:rsidRPr="0080497B">
              <w:rPr>
                <w:b/>
                <w:sz w:val="24"/>
                <w:szCs w:val="24"/>
              </w:rPr>
              <w:t>1</w:t>
            </w:r>
            <w:r w:rsidRPr="0080497B">
              <w:rPr>
                <w:b/>
                <w:sz w:val="24"/>
                <w:szCs w:val="24"/>
              </w:rPr>
              <w:t>/</w:t>
            </w:r>
            <w:r w:rsidR="00AD00B1" w:rsidRPr="0080497B">
              <w:rPr>
                <w:b/>
                <w:sz w:val="24"/>
                <w:szCs w:val="24"/>
              </w:rPr>
              <w:t>12</w:t>
            </w:r>
            <w:r w:rsidRPr="0080497B">
              <w:rPr>
                <w:b/>
                <w:sz w:val="24"/>
                <w:szCs w:val="24"/>
              </w:rPr>
              <w:t>/202</w:t>
            </w:r>
            <w:r w:rsidR="0080497B" w:rsidRPr="0080497B">
              <w:rPr>
                <w:b/>
                <w:sz w:val="24"/>
                <w:szCs w:val="24"/>
              </w:rPr>
              <w:t>4</w:t>
            </w:r>
          </w:p>
          <w:p w14:paraId="308D19BD" w14:textId="64B56738" w:rsidR="00C36680" w:rsidRPr="0080497B" w:rsidRDefault="00C36680" w:rsidP="00A227B7">
            <w:pPr>
              <w:tabs>
                <w:tab w:val="left" w:pos="851"/>
              </w:tabs>
              <w:ind w:firstLine="0"/>
              <w:jc w:val="center"/>
              <w:rPr>
                <w:b/>
                <w:sz w:val="24"/>
                <w:szCs w:val="24"/>
              </w:rPr>
            </w:pPr>
            <w:r w:rsidRPr="0080497B">
              <w:rPr>
                <w:b/>
                <w:sz w:val="24"/>
                <w:szCs w:val="24"/>
              </w:rPr>
              <w:t>(</w:t>
            </w:r>
            <w:r w:rsidRPr="0080497B">
              <w:rPr>
                <w:sz w:val="24"/>
                <w:szCs w:val="24"/>
              </w:rPr>
              <w:t xml:space="preserve">theo quy định tại </w:t>
            </w:r>
            <w:r w:rsidR="00B400DC" w:rsidRPr="0080497B">
              <w:rPr>
                <w:bCs/>
                <w:sz w:val="24"/>
                <w:szCs w:val="24"/>
              </w:rPr>
              <w:t xml:space="preserve">Thông tư số 43/2024/TT-BTC ngày 28/6/2024 </w:t>
            </w:r>
            <w:r w:rsidR="00AD00B1" w:rsidRPr="0080497B">
              <w:rPr>
                <w:bCs/>
                <w:sz w:val="24"/>
                <w:szCs w:val="24"/>
              </w:rPr>
              <w:t>của Bộ Tài Chính</w:t>
            </w:r>
            <w:r w:rsidRPr="0080497B">
              <w:rPr>
                <w:b/>
                <w:sz w:val="24"/>
                <w:szCs w:val="24"/>
              </w:rPr>
              <w:t>)</w:t>
            </w:r>
          </w:p>
        </w:tc>
        <w:tc>
          <w:tcPr>
            <w:tcW w:w="1559" w:type="dxa"/>
            <w:vAlign w:val="center"/>
          </w:tcPr>
          <w:p w14:paraId="302137FC" w14:textId="77777777" w:rsidR="001A29D3" w:rsidRPr="0080497B" w:rsidRDefault="001A29D3" w:rsidP="00BC172A">
            <w:pPr>
              <w:tabs>
                <w:tab w:val="left" w:pos="851"/>
              </w:tabs>
              <w:ind w:firstLine="0"/>
              <w:jc w:val="center"/>
              <w:rPr>
                <w:b/>
                <w:sz w:val="24"/>
                <w:szCs w:val="24"/>
              </w:rPr>
            </w:pPr>
            <w:r w:rsidRPr="0080497B">
              <w:rPr>
                <w:b/>
                <w:sz w:val="24"/>
                <w:szCs w:val="24"/>
              </w:rPr>
              <w:t>Công chức được giao phụ trách</w:t>
            </w:r>
          </w:p>
        </w:tc>
      </w:tr>
      <w:tr w:rsidR="0080497B" w:rsidRPr="0080497B" w14:paraId="65DFC9F9" w14:textId="77777777" w:rsidTr="003E33F1">
        <w:trPr>
          <w:trHeight w:val="637"/>
        </w:trPr>
        <w:tc>
          <w:tcPr>
            <w:tcW w:w="704" w:type="dxa"/>
            <w:vAlign w:val="center"/>
          </w:tcPr>
          <w:p w14:paraId="0C64896B" w14:textId="555443E6" w:rsidR="009B0DF5" w:rsidRPr="0080497B" w:rsidRDefault="009B0DF5" w:rsidP="005501A2">
            <w:pPr>
              <w:tabs>
                <w:tab w:val="left" w:pos="851"/>
              </w:tabs>
              <w:ind w:firstLine="0"/>
              <w:jc w:val="center"/>
              <w:rPr>
                <w:b/>
                <w:sz w:val="24"/>
                <w:szCs w:val="24"/>
              </w:rPr>
            </w:pPr>
            <w:r w:rsidRPr="0080497B">
              <w:rPr>
                <w:b/>
                <w:sz w:val="24"/>
                <w:szCs w:val="24"/>
              </w:rPr>
              <w:t>A</w:t>
            </w:r>
          </w:p>
        </w:tc>
        <w:tc>
          <w:tcPr>
            <w:tcW w:w="14033" w:type="dxa"/>
            <w:gridSpan w:val="5"/>
            <w:vAlign w:val="center"/>
          </w:tcPr>
          <w:p w14:paraId="07F89103" w14:textId="6275B215" w:rsidR="009B0DF5" w:rsidRPr="0080497B" w:rsidRDefault="009B0DF5" w:rsidP="005501A2">
            <w:pPr>
              <w:tabs>
                <w:tab w:val="left" w:pos="851"/>
              </w:tabs>
              <w:ind w:firstLine="0"/>
              <w:jc w:val="left"/>
              <w:rPr>
                <w:b/>
                <w:bCs/>
                <w:sz w:val="24"/>
                <w:szCs w:val="24"/>
              </w:rPr>
            </w:pPr>
            <w:r w:rsidRPr="0080497B">
              <w:rPr>
                <w:b/>
                <w:bCs/>
                <w:sz w:val="24"/>
                <w:szCs w:val="24"/>
              </w:rPr>
              <w:t>CẤP TỈNH</w:t>
            </w:r>
          </w:p>
        </w:tc>
      </w:tr>
      <w:tr w:rsidR="0080497B" w:rsidRPr="0080497B" w14:paraId="730A7055" w14:textId="77777777" w:rsidTr="003E33F1">
        <w:trPr>
          <w:trHeight w:val="637"/>
        </w:trPr>
        <w:tc>
          <w:tcPr>
            <w:tcW w:w="704" w:type="dxa"/>
            <w:vAlign w:val="center"/>
          </w:tcPr>
          <w:p w14:paraId="56DDF242" w14:textId="77777777" w:rsidR="00840FEB" w:rsidRPr="0080497B" w:rsidRDefault="00840FEB" w:rsidP="005501A2">
            <w:pPr>
              <w:tabs>
                <w:tab w:val="left" w:pos="851"/>
              </w:tabs>
              <w:ind w:firstLine="0"/>
              <w:jc w:val="center"/>
              <w:rPr>
                <w:b/>
                <w:sz w:val="24"/>
                <w:szCs w:val="24"/>
              </w:rPr>
            </w:pPr>
            <w:r w:rsidRPr="0080497B">
              <w:rPr>
                <w:b/>
                <w:sz w:val="24"/>
                <w:szCs w:val="24"/>
              </w:rPr>
              <w:t>I</w:t>
            </w:r>
          </w:p>
        </w:tc>
        <w:tc>
          <w:tcPr>
            <w:tcW w:w="14033" w:type="dxa"/>
            <w:gridSpan w:val="5"/>
            <w:vAlign w:val="center"/>
          </w:tcPr>
          <w:p w14:paraId="1BA3B95A" w14:textId="77777777" w:rsidR="00840FEB" w:rsidRPr="0080497B" w:rsidRDefault="00840FEB" w:rsidP="005501A2">
            <w:pPr>
              <w:tabs>
                <w:tab w:val="left" w:pos="851"/>
              </w:tabs>
              <w:ind w:firstLine="0"/>
              <w:jc w:val="left"/>
              <w:rPr>
                <w:b/>
                <w:sz w:val="24"/>
                <w:szCs w:val="24"/>
              </w:rPr>
            </w:pPr>
            <w:r w:rsidRPr="0080497B">
              <w:rPr>
                <w:b/>
                <w:bCs/>
                <w:sz w:val="24"/>
                <w:szCs w:val="24"/>
              </w:rPr>
              <w:t>TTHC do phòng Quản lý thương mại phụ trách (SĐT: 0276.3826455)</w:t>
            </w:r>
          </w:p>
        </w:tc>
      </w:tr>
      <w:tr w:rsidR="0080497B" w:rsidRPr="0080497B" w14:paraId="7ECA4808" w14:textId="77777777" w:rsidTr="00FE43F7">
        <w:tc>
          <w:tcPr>
            <w:tcW w:w="704" w:type="dxa"/>
            <w:vAlign w:val="center"/>
          </w:tcPr>
          <w:p w14:paraId="72846762" w14:textId="01D88667" w:rsidR="004D7C7E" w:rsidRPr="0080497B" w:rsidRDefault="004D7C7E" w:rsidP="004D7C7E">
            <w:pPr>
              <w:tabs>
                <w:tab w:val="left" w:pos="851"/>
              </w:tabs>
              <w:ind w:firstLine="0"/>
              <w:jc w:val="center"/>
              <w:rPr>
                <w:sz w:val="24"/>
                <w:szCs w:val="24"/>
              </w:rPr>
            </w:pPr>
            <w:r w:rsidRPr="0080497B">
              <w:rPr>
                <w:sz w:val="24"/>
                <w:szCs w:val="24"/>
              </w:rPr>
              <w:t>1</w:t>
            </w:r>
          </w:p>
        </w:tc>
        <w:tc>
          <w:tcPr>
            <w:tcW w:w="3544" w:type="dxa"/>
            <w:vAlign w:val="center"/>
          </w:tcPr>
          <w:p w14:paraId="5C7F1A34" w14:textId="4FE690C2" w:rsidR="004D7C7E" w:rsidRPr="0080497B" w:rsidRDefault="004D7C7E" w:rsidP="00FE43F7">
            <w:pPr>
              <w:tabs>
                <w:tab w:val="left" w:pos="3683"/>
              </w:tabs>
              <w:ind w:firstLine="0"/>
              <w:rPr>
                <w:sz w:val="24"/>
                <w:szCs w:val="24"/>
              </w:rPr>
            </w:pPr>
            <w:r w:rsidRPr="0080497B">
              <w:rPr>
                <w:sz w:val="24"/>
                <w:szCs w:val="24"/>
              </w:rPr>
              <w:t xml:space="preserve">Cấp mới/ </w:t>
            </w:r>
            <w:r w:rsidRPr="0080497B">
              <w:rPr>
                <w:sz w:val="24"/>
                <w:szCs w:val="24"/>
              </w:rPr>
              <w:t>C</w:t>
            </w:r>
            <w:r w:rsidRPr="0080497B">
              <w:rPr>
                <w:sz w:val="24"/>
                <w:szCs w:val="24"/>
              </w:rPr>
              <w:t>ấp lại Giấy chứng nhận cơ sở đủ điều kiện an toàn thực phẩm đối với cơ sở sản xuất, kinh doanh thực phẩm</w:t>
            </w:r>
          </w:p>
        </w:tc>
        <w:tc>
          <w:tcPr>
            <w:tcW w:w="1559" w:type="dxa"/>
            <w:vAlign w:val="center"/>
          </w:tcPr>
          <w:p w14:paraId="131D239F" w14:textId="5EDC6A10" w:rsidR="004D7C7E" w:rsidRPr="0080497B" w:rsidRDefault="004D7C7E" w:rsidP="00FE43F7">
            <w:pPr>
              <w:ind w:firstLine="0"/>
              <w:jc w:val="center"/>
              <w:rPr>
                <w:sz w:val="24"/>
                <w:szCs w:val="24"/>
              </w:rPr>
            </w:pPr>
            <w:r w:rsidRPr="0080497B">
              <w:rPr>
                <w:sz w:val="24"/>
                <w:szCs w:val="24"/>
              </w:rPr>
              <w:t>An toàn thực phẩm</w:t>
            </w:r>
          </w:p>
        </w:tc>
        <w:tc>
          <w:tcPr>
            <w:tcW w:w="3685" w:type="dxa"/>
            <w:vAlign w:val="center"/>
          </w:tcPr>
          <w:p w14:paraId="48DDD595" w14:textId="404AB6B3" w:rsidR="004D7C7E" w:rsidRPr="0080497B" w:rsidRDefault="004D7C7E" w:rsidP="00FE43F7">
            <w:pPr>
              <w:ind w:firstLine="9"/>
              <w:rPr>
                <w:sz w:val="24"/>
                <w:szCs w:val="24"/>
              </w:rPr>
            </w:pPr>
            <w:r w:rsidRPr="0080497B">
              <w:rPr>
                <w:sz w:val="24"/>
                <w:szCs w:val="24"/>
              </w:rPr>
              <w:t>- 1.000.000 đồng/lần/cơ sở (đối với cơ sở kinh doanh)</w:t>
            </w:r>
            <w:r w:rsidRPr="0080497B">
              <w:rPr>
                <w:sz w:val="24"/>
                <w:szCs w:val="24"/>
              </w:rPr>
              <w:t>.</w:t>
            </w:r>
          </w:p>
          <w:p w14:paraId="015792F1" w14:textId="674BF7CC" w:rsidR="004D7C7E" w:rsidRPr="0080497B" w:rsidRDefault="004D7C7E" w:rsidP="00FE43F7">
            <w:pPr>
              <w:ind w:firstLine="9"/>
              <w:rPr>
                <w:sz w:val="24"/>
                <w:szCs w:val="24"/>
              </w:rPr>
            </w:pPr>
            <w:r w:rsidRPr="0080497B">
              <w:rPr>
                <w:sz w:val="24"/>
                <w:szCs w:val="24"/>
              </w:rPr>
              <w:t>- 2.500.000 đồng/lần/cơ sở (đối với cơ sở sản xuất)</w:t>
            </w:r>
            <w:r w:rsidRPr="0080497B">
              <w:rPr>
                <w:sz w:val="24"/>
                <w:szCs w:val="24"/>
              </w:rPr>
              <w:t>.</w:t>
            </w:r>
          </w:p>
          <w:p w14:paraId="17ACEAEA" w14:textId="77777777" w:rsidR="004D7C7E" w:rsidRPr="0080497B" w:rsidRDefault="004D7C7E" w:rsidP="00FE43F7">
            <w:pPr>
              <w:ind w:firstLine="9"/>
              <w:rPr>
                <w:sz w:val="24"/>
                <w:szCs w:val="24"/>
              </w:rPr>
            </w:pPr>
            <w:r w:rsidRPr="0080497B">
              <w:rPr>
                <w:sz w:val="24"/>
                <w:szCs w:val="24"/>
              </w:rPr>
              <w:t>- 2.500.000 đồng/lần/cơ sở (đối với cơ sở vừa sản xuất vừa kinh doanh).</w:t>
            </w:r>
          </w:p>
          <w:p w14:paraId="5FEC3F5C" w14:textId="77777777" w:rsidR="004D7C7E" w:rsidRPr="0080497B" w:rsidRDefault="004D7C7E" w:rsidP="00FE43F7">
            <w:pPr>
              <w:ind w:firstLine="9"/>
              <w:rPr>
                <w:sz w:val="24"/>
                <w:szCs w:val="24"/>
              </w:rPr>
            </w:pPr>
          </w:p>
        </w:tc>
        <w:tc>
          <w:tcPr>
            <w:tcW w:w="3686" w:type="dxa"/>
            <w:vAlign w:val="center"/>
          </w:tcPr>
          <w:p w14:paraId="69C96CB1" w14:textId="04D647E9" w:rsidR="004D7C7E" w:rsidRPr="0080497B" w:rsidRDefault="004D7C7E" w:rsidP="00FE43F7">
            <w:pPr>
              <w:ind w:left="34" w:right="-77" w:firstLine="0"/>
              <w:rPr>
                <w:sz w:val="24"/>
                <w:szCs w:val="24"/>
              </w:rPr>
            </w:pPr>
            <w:r w:rsidRPr="0080497B">
              <w:rPr>
                <w:sz w:val="24"/>
                <w:szCs w:val="24"/>
              </w:rPr>
              <w:t>- 900.000 đồng/lần/cơ sở (đối với cơ sở kinh doanh)</w:t>
            </w:r>
            <w:r w:rsidRPr="0080497B">
              <w:rPr>
                <w:sz w:val="24"/>
                <w:szCs w:val="24"/>
              </w:rPr>
              <w:t>.</w:t>
            </w:r>
          </w:p>
          <w:p w14:paraId="6F5BA1E8" w14:textId="05AB4E3B" w:rsidR="004D7C7E" w:rsidRPr="0080497B" w:rsidRDefault="004D7C7E" w:rsidP="00FE43F7">
            <w:pPr>
              <w:ind w:left="34" w:right="-77" w:firstLine="0"/>
              <w:rPr>
                <w:sz w:val="24"/>
                <w:szCs w:val="24"/>
              </w:rPr>
            </w:pPr>
            <w:r w:rsidRPr="0080497B">
              <w:rPr>
                <w:sz w:val="24"/>
                <w:szCs w:val="24"/>
              </w:rPr>
              <w:t>- 2.250.000 đồng/lần/cơ sở (đối với cơ sở sản xuất)</w:t>
            </w:r>
            <w:r w:rsidRPr="0080497B">
              <w:rPr>
                <w:sz w:val="24"/>
                <w:szCs w:val="24"/>
              </w:rPr>
              <w:t>.</w:t>
            </w:r>
          </w:p>
          <w:p w14:paraId="054799E5" w14:textId="295F38CB" w:rsidR="004D7C7E" w:rsidRPr="0080497B" w:rsidRDefault="004D7C7E" w:rsidP="00FE43F7">
            <w:pPr>
              <w:tabs>
                <w:tab w:val="left" w:pos="851"/>
              </w:tabs>
              <w:ind w:left="34" w:right="-77" w:firstLine="0"/>
              <w:rPr>
                <w:sz w:val="24"/>
                <w:szCs w:val="24"/>
              </w:rPr>
            </w:pPr>
            <w:r w:rsidRPr="0080497B">
              <w:rPr>
                <w:sz w:val="24"/>
                <w:szCs w:val="24"/>
              </w:rPr>
              <w:t>- 2.250.000 đồng/lần/cơ sở (đối với cơ sở vừa sản xuất vừa kinh doanh).</w:t>
            </w:r>
          </w:p>
        </w:tc>
        <w:tc>
          <w:tcPr>
            <w:tcW w:w="1559" w:type="dxa"/>
            <w:vAlign w:val="center"/>
          </w:tcPr>
          <w:p w14:paraId="749667C9" w14:textId="77777777" w:rsidR="004D7C7E" w:rsidRPr="0080497B" w:rsidRDefault="004D7C7E" w:rsidP="00FE43F7">
            <w:pPr>
              <w:tabs>
                <w:tab w:val="left" w:pos="851"/>
              </w:tabs>
              <w:ind w:firstLine="0"/>
              <w:jc w:val="center"/>
              <w:rPr>
                <w:sz w:val="24"/>
                <w:szCs w:val="24"/>
              </w:rPr>
            </w:pPr>
            <w:r w:rsidRPr="0080497B">
              <w:rPr>
                <w:sz w:val="24"/>
                <w:szCs w:val="24"/>
              </w:rPr>
              <w:t>Nguyễn Thị Thanh Thủy</w:t>
            </w:r>
          </w:p>
          <w:p w14:paraId="2029CDD6" w14:textId="49187564" w:rsidR="004D7C7E" w:rsidRPr="0080497B" w:rsidRDefault="004D7C7E" w:rsidP="00FE43F7">
            <w:pPr>
              <w:tabs>
                <w:tab w:val="left" w:pos="851"/>
              </w:tabs>
              <w:ind w:firstLine="0"/>
              <w:jc w:val="center"/>
              <w:rPr>
                <w:sz w:val="24"/>
                <w:szCs w:val="24"/>
              </w:rPr>
            </w:pPr>
            <w:r w:rsidRPr="0080497B">
              <w:rPr>
                <w:sz w:val="24"/>
                <w:szCs w:val="24"/>
              </w:rPr>
              <w:t>(SĐT: 0913.626424)</w:t>
            </w:r>
          </w:p>
        </w:tc>
      </w:tr>
      <w:tr w:rsidR="0080497B" w:rsidRPr="0080497B" w14:paraId="6F2C0F92" w14:textId="77777777" w:rsidTr="00FE43F7">
        <w:tc>
          <w:tcPr>
            <w:tcW w:w="704" w:type="dxa"/>
            <w:vAlign w:val="center"/>
          </w:tcPr>
          <w:p w14:paraId="313A4B13" w14:textId="6BC72014" w:rsidR="004D7C7E" w:rsidRPr="0080497B" w:rsidRDefault="004D7C7E" w:rsidP="004D7C7E">
            <w:pPr>
              <w:tabs>
                <w:tab w:val="left" w:pos="851"/>
              </w:tabs>
              <w:ind w:firstLine="0"/>
              <w:jc w:val="center"/>
              <w:rPr>
                <w:sz w:val="24"/>
                <w:szCs w:val="24"/>
              </w:rPr>
            </w:pPr>
            <w:r w:rsidRPr="0080497B">
              <w:rPr>
                <w:sz w:val="24"/>
                <w:szCs w:val="24"/>
              </w:rPr>
              <w:t>2</w:t>
            </w:r>
          </w:p>
        </w:tc>
        <w:tc>
          <w:tcPr>
            <w:tcW w:w="3544" w:type="dxa"/>
            <w:vAlign w:val="center"/>
          </w:tcPr>
          <w:p w14:paraId="55380AE5" w14:textId="05154AC6" w:rsidR="004D7C7E" w:rsidRPr="0080497B" w:rsidRDefault="004D7C7E" w:rsidP="00FE43F7">
            <w:pPr>
              <w:spacing w:before="120" w:after="120"/>
              <w:ind w:firstLine="0"/>
              <w:textAlignment w:val="center"/>
              <w:rPr>
                <w:rFonts w:eastAsia="Times New Roman"/>
                <w:bCs/>
                <w:sz w:val="24"/>
                <w:szCs w:val="24"/>
              </w:rPr>
            </w:pPr>
            <w:r w:rsidRPr="0080497B">
              <w:rPr>
                <w:rFonts w:eastAsia="Times New Roman"/>
                <w:bCs/>
                <w:sz w:val="24"/>
                <w:szCs w:val="24"/>
              </w:rPr>
              <w:t xml:space="preserve">Cấp </w:t>
            </w:r>
            <w:r w:rsidRPr="0080497B">
              <w:rPr>
                <w:sz w:val="24"/>
                <w:szCs w:val="24"/>
              </w:rPr>
              <w:t xml:space="preserve">mới/ Cấp lại/ Cấp sửa đổi bổ sung </w:t>
            </w:r>
            <w:r w:rsidRPr="0080497B">
              <w:rPr>
                <w:rFonts w:eastAsia="Times New Roman"/>
                <w:bCs/>
                <w:sz w:val="24"/>
                <w:szCs w:val="24"/>
              </w:rPr>
              <w:t>giấy phép bán buôn sản phẩm thuốc lá</w:t>
            </w:r>
          </w:p>
          <w:p w14:paraId="245EEE99" w14:textId="4A5C6268" w:rsidR="004D7C7E" w:rsidRPr="0080497B" w:rsidRDefault="004D7C7E" w:rsidP="00FE43F7">
            <w:pPr>
              <w:tabs>
                <w:tab w:val="left" w:pos="3683"/>
              </w:tabs>
              <w:ind w:firstLine="0"/>
              <w:rPr>
                <w:bCs/>
                <w:sz w:val="24"/>
                <w:szCs w:val="24"/>
              </w:rPr>
            </w:pPr>
          </w:p>
        </w:tc>
        <w:tc>
          <w:tcPr>
            <w:tcW w:w="1559" w:type="dxa"/>
            <w:vAlign w:val="center"/>
          </w:tcPr>
          <w:p w14:paraId="68F41D20" w14:textId="393C85DB" w:rsidR="004D7C7E" w:rsidRPr="0080497B" w:rsidRDefault="004D7C7E" w:rsidP="00FE43F7">
            <w:pPr>
              <w:ind w:firstLine="0"/>
              <w:jc w:val="center"/>
              <w:rPr>
                <w:sz w:val="24"/>
                <w:szCs w:val="24"/>
              </w:rPr>
            </w:pPr>
            <w:r w:rsidRPr="0080497B">
              <w:rPr>
                <w:rFonts w:eastAsia="Times New Roman"/>
                <w:sz w:val="24"/>
                <w:szCs w:val="24"/>
              </w:rPr>
              <w:t>Lưu thông hàng hóa trong nước</w:t>
            </w:r>
          </w:p>
        </w:tc>
        <w:tc>
          <w:tcPr>
            <w:tcW w:w="3685" w:type="dxa"/>
            <w:vAlign w:val="center"/>
          </w:tcPr>
          <w:p w14:paraId="61E7F727" w14:textId="47C820D2" w:rsidR="004D7C7E" w:rsidRPr="0080497B" w:rsidRDefault="004D7C7E" w:rsidP="00FE43F7">
            <w:pPr>
              <w:ind w:firstLine="9"/>
              <w:rPr>
                <w:spacing w:val="-8"/>
                <w:sz w:val="24"/>
                <w:szCs w:val="24"/>
              </w:rPr>
            </w:pPr>
            <w:r w:rsidRPr="0080497B">
              <w:rPr>
                <w:spacing w:val="-8"/>
                <w:sz w:val="24"/>
                <w:szCs w:val="24"/>
              </w:rPr>
              <w:t>-</w:t>
            </w:r>
            <w:r w:rsidRPr="0080497B">
              <w:rPr>
                <w:spacing w:val="-8"/>
                <w:sz w:val="24"/>
                <w:szCs w:val="24"/>
              </w:rPr>
              <w:t xml:space="preserve"> Đối với tổ chức, doanh nghiệp:</w:t>
            </w:r>
          </w:p>
          <w:p w14:paraId="212A129E" w14:textId="77777777" w:rsidR="004D7C7E" w:rsidRPr="0080497B" w:rsidRDefault="004D7C7E" w:rsidP="00FE43F7">
            <w:pPr>
              <w:ind w:firstLine="9"/>
              <w:rPr>
                <w:sz w:val="24"/>
                <w:szCs w:val="24"/>
              </w:rPr>
            </w:pPr>
            <w:r w:rsidRPr="0080497B">
              <w:rPr>
                <w:sz w:val="24"/>
                <w:szCs w:val="24"/>
              </w:rPr>
              <w:t>+ Tại thành phố, thị xã: 1.200.000đồng/điểm kinh doanh/lần thẩm định.</w:t>
            </w:r>
          </w:p>
          <w:p w14:paraId="6618EB66" w14:textId="77777777" w:rsidR="004D7C7E" w:rsidRPr="0080497B" w:rsidRDefault="004D7C7E" w:rsidP="00FE43F7">
            <w:pPr>
              <w:ind w:firstLine="9"/>
              <w:rPr>
                <w:sz w:val="24"/>
                <w:szCs w:val="24"/>
              </w:rPr>
            </w:pPr>
            <w:r w:rsidRPr="0080497B">
              <w:rPr>
                <w:sz w:val="24"/>
                <w:szCs w:val="24"/>
              </w:rPr>
              <w:t>+ Tại huyện: 600.000đồng/ điểm kinh doanh/lần thẩm định.</w:t>
            </w:r>
          </w:p>
          <w:p w14:paraId="650B8424" w14:textId="0A550AF3" w:rsidR="004D7C7E" w:rsidRPr="0080497B" w:rsidRDefault="004D7C7E" w:rsidP="00FE43F7">
            <w:pPr>
              <w:ind w:firstLine="9"/>
              <w:rPr>
                <w:spacing w:val="-8"/>
                <w:sz w:val="24"/>
                <w:szCs w:val="24"/>
              </w:rPr>
            </w:pPr>
            <w:r w:rsidRPr="0080497B">
              <w:rPr>
                <w:spacing w:val="-8"/>
                <w:sz w:val="24"/>
                <w:szCs w:val="24"/>
              </w:rPr>
              <w:t>-</w:t>
            </w:r>
            <w:r w:rsidRPr="0080497B">
              <w:rPr>
                <w:spacing w:val="-8"/>
                <w:sz w:val="24"/>
                <w:szCs w:val="24"/>
              </w:rPr>
              <w:t xml:space="preserve"> Đối với hộ kinh doanh:</w:t>
            </w:r>
          </w:p>
          <w:p w14:paraId="79DF0364" w14:textId="77777777" w:rsidR="004D7C7E" w:rsidRPr="0080497B" w:rsidRDefault="004D7C7E" w:rsidP="00FE43F7">
            <w:pPr>
              <w:ind w:firstLine="9"/>
              <w:rPr>
                <w:sz w:val="24"/>
                <w:szCs w:val="24"/>
              </w:rPr>
            </w:pPr>
            <w:r w:rsidRPr="0080497B">
              <w:rPr>
                <w:sz w:val="24"/>
                <w:szCs w:val="24"/>
              </w:rPr>
              <w:lastRenderedPageBreak/>
              <w:t>+ Tại thành phố, thị xã: 400.000đồng/điểm kinh doanh/lần thẩm định.</w:t>
            </w:r>
          </w:p>
          <w:p w14:paraId="780E41A4" w14:textId="7B921327" w:rsidR="004D7C7E" w:rsidRPr="0080497B" w:rsidRDefault="004D7C7E" w:rsidP="00FE43F7">
            <w:pPr>
              <w:ind w:firstLine="9"/>
              <w:rPr>
                <w:spacing w:val="-8"/>
                <w:sz w:val="24"/>
                <w:szCs w:val="24"/>
                <w:lang w:val="vi-VN"/>
              </w:rPr>
            </w:pPr>
            <w:r w:rsidRPr="0080497B">
              <w:rPr>
                <w:sz w:val="24"/>
                <w:szCs w:val="24"/>
              </w:rPr>
              <w:t>+ Tại huyện: 200.000đồng/ điểm kinh doanh/lần thẩm định.</w:t>
            </w:r>
          </w:p>
        </w:tc>
        <w:tc>
          <w:tcPr>
            <w:tcW w:w="3686" w:type="dxa"/>
            <w:vAlign w:val="center"/>
          </w:tcPr>
          <w:p w14:paraId="470EF905" w14:textId="1FEC5281" w:rsidR="004D7C7E" w:rsidRPr="0080497B" w:rsidRDefault="004D7C7E" w:rsidP="00FE43F7">
            <w:pPr>
              <w:ind w:left="34" w:right="-77" w:firstLine="0"/>
              <w:rPr>
                <w:spacing w:val="-8"/>
                <w:sz w:val="24"/>
                <w:szCs w:val="24"/>
              </w:rPr>
            </w:pPr>
            <w:r w:rsidRPr="0080497B">
              <w:rPr>
                <w:spacing w:val="-8"/>
                <w:sz w:val="24"/>
                <w:szCs w:val="24"/>
              </w:rPr>
              <w:lastRenderedPageBreak/>
              <w:t>-</w:t>
            </w:r>
            <w:r w:rsidRPr="0080497B">
              <w:rPr>
                <w:spacing w:val="-8"/>
                <w:sz w:val="24"/>
                <w:szCs w:val="24"/>
              </w:rPr>
              <w:t xml:space="preserve"> Đối với tổ chức, doanh nghiệp:</w:t>
            </w:r>
          </w:p>
          <w:p w14:paraId="112CCE2F" w14:textId="77777777" w:rsidR="004D7C7E" w:rsidRPr="0080497B" w:rsidRDefault="004D7C7E" w:rsidP="00FE43F7">
            <w:pPr>
              <w:ind w:left="34" w:right="-77" w:firstLine="0"/>
              <w:rPr>
                <w:sz w:val="24"/>
                <w:szCs w:val="24"/>
              </w:rPr>
            </w:pPr>
            <w:r w:rsidRPr="0080497B">
              <w:rPr>
                <w:sz w:val="24"/>
                <w:szCs w:val="24"/>
              </w:rPr>
              <w:t>+ Tại thành phố, thị xã: 600.000đồng/điểm kinh doanh/lần thẩm định.</w:t>
            </w:r>
          </w:p>
          <w:p w14:paraId="7EEE9A51" w14:textId="77777777" w:rsidR="004D7C7E" w:rsidRPr="0080497B" w:rsidRDefault="004D7C7E" w:rsidP="00FE43F7">
            <w:pPr>
              <w:ind w:left="34" w:right="-77" w:firstLine="0"/>
              <w:rPr>
                <w:sz w:val="24"/>
                <w:szCs w:val="24"/>
              </w:rPr>
            </w:pPr>
            <w:r w:rsidRPr="0080497B">
              <w:rPr>
                <w:sz w:val="24"/>
                <w:szCs w:val="24"/>
              </w:rPr>
              <w:t>+ Tại huyện: 300.000đồng/ điểm kinh doanh/lần thẩm định.</w:t>
            </w:r>
          </w:p>
          <w:p w14:paraId="22A30CF0" w14:textId="7213B675" w:rsidR="004D7C7E" w:rsidRPr="0080497B" w:rsidRDefault="004D7C7E" w:rsidP="00FE43F7">
            <w:pPr>
              <w:ind w:left="34" w:right="-77" w:firstLine="0"/>
              <w:rPr>
                <w:spacing w:val="-8"/>
                <w:sz w:val="24"/>
                <w:szCs w:val="24"/>
              </w:rPr>
            </w:pPr>
            <w:r w:rsidRPr="0080497B">
              <w:rPr>
                <w:spacing w:val="-8"/>
                <w:sz w:val="24"/>
                <w:szCs w:val="24"/>
              </w:rPr>
              <w:t>-</w:t>
            </w:r>
            <w:r w:rsidRPr="0080497B">
              <w:rPr>
                <w:spacing w:val="-8"/>
                <w:sz w:val="24"/>
                <w:szCs w:val="24"/>
              </w:rPr>
              <w:t xml:space="preserve"> Đối với hộ kinh doanh:</w:t>
            </w:r>
          </w:p>
          <w:p w14:paraId="3F1249D7" w14:textId="77777777" w:rsidR="004D7C7E" w:rsidRPr="0080497B" w:rsidRDefault="004D7C7E" w:rsidP="00FE43F7">
            <w:pPr>
              <w:ind w:left="34" w:right="-77" w:firstLine="0"/>
              <w:rPr>
                <w:sz w:val="24"/>
                <w:szCs w:val="24"/>
              </w:rPr>
            </w:pPr>
            <w:r w:rsidRPr="0080497B">
              <w:rPr>
                <w:sz w:val="24"/>
                <w:szCs w:val="24"/>
              </w:rPr>
              <w:lastRenderedPageBreak/>
              <w:t>+ Tại thành phố, thị xã: 200.000đồng/điểm kinh doanh/lần thẩm định.</w:t>
            </w:r>
          </w:p>
          <w:p w14:paraId="55F93BCB" w14:textId="3BA7821D" w:rsidR="004D7C7E" w:rsidRPr="0080497B" w:rsidRDefault="004D7C7E" w:rsidP="00FE43F7">
            <w:pPr>
              <w:ind w:left="34" w:right="-77" w:firstLine="0"/>
              <w:rPr>
                <w:spacing w:val="-8"/>
                <w:sz w:val="24"/>
                <w:szCs w:val="24"/>
              </w:rPr>
            </w:pPr>
            <w:r w:rsidRPr="0080497B">
              <w:rPr>
                <w:sz w:val="24"/>
                <w:szCs w:val="24"/>
              </w:rPr>
              <w:t>+ Tại huyện: 100.000đồng/ điểm kinh doanh/lần thẩm định.</w:t>
            </w:r>
          </w:p>
        </w:tc>
        <w:tc>
          <w:tcPr>
            <w:tcW w:w="1559" w:type="dxa"/>
            <w:vAlign w:val="center"/>
          </w:tcPr>
          <w:p w14:paraId="5577C777" w14:textId="648C0053" w:rsidR="004D7C7E" w:rsidRPr="0080497B" w:rsidRDefault="004D7C7E" w:rsidP="00FE43F7">
            <w:pPr>
              <w:tabs>
                <w:tab w:val="left" w:pos="851"/>
              </w:tabs>
              <w:ind w:firstLine="0"/>
              <w:jc w:val="center"/>
              <w:rPr>
                <w:sz w:val="24"/>
                <w:szCs w:val="24"/>
              </w:rPr>
            </w:pPr>
            <w:r w:rsidRPr="0080497B">
              <w:rPr>
                <w:sz w:val="24"/>
                <w:szCs w:val="24"/>
              </w:rPr>
              <w:lastRenderedPageBreak/>
              <w:t>Nguyễn Thị Hiền (</w:t>
            </w:r>
            <w:r w:rsidRPr="0080497B">
              <w:rPr>
                <w:sz w:val="24"/>
                <w:szCs w:val="24"/>
              </w:rPr>
              <w:t>SĐT</w:t>
            </w:r>
            <w:r w:rsidRPr="0080497B">
              <w:rPr>
                <w:sz w:val="24"/>
                <w:szCs w:val="24"/>
              </w:rPr>
              <w:t>: 0937355887)</w:t>
            </w:r>
          </w:p>
        </w:tc>
      </w:tr>
      <w:tr w:rsidR="0080497B" w:rsidRPr="0080497B" w14:paraId="74A1F8BA" w14:textId="77777777" w:rsidTr="00FE43F7">
        <w:tc>
          <w:tcPr>
            <w:tcW w:w="704" w:type="dxa"/>
            <w:vAlign w:val="center"/>
          </w:tcPr>
          <w:p w14:paraId="59660DC7" w14:textId="533124AE" w:rsidR="004D7C7E" w:rsidRPr="0080497B" w:rsidRDefault="004D7C7E" w:rsidP="004D7C7E">
            <w:pPr>
              <w:tabs>
                <w:tab w:val="left" w:pos="851"/>
              </w:tabs>
              <w:ind w:firstLine="0"/>
              <w:jc w:val="center"/>
              <w:rPr>
                <w:sz w:val="24"/>
                <w:szCs w:val="24"/>
              </w:rPr>
            </w:pPr>
            <w:r w:rsidRPr="0080497B">
              <w:rPr>
                <w:sz w:val="24"/>
                <w:szCs w:val="24"/>
              </w:rPr>
              <w:t>3</w:t>
            </w:r>
          </w:p>
        </w:tc>
        <w:tc>
          <w:tcPr>
            <w:tcW w:w="3544" w:type="dxa"/>
            <w:vAlign w:val="center"/>
          </w:tcPr>
          <w:p w14:paraId="3B2B7026" w14:textId="7EF1BD46" w:rsidR="004D7C7E" w:rsidRPr="0080497B" w:rsidRDefault="004D7C7E" w:rsidP="00FE43F7">
            <w:pPr>
              <w:tabs>
                <w:tab w:val="left" w:pos="3683"/>
              </w:tabs>
              <w:ind w:firstLine="0"/>
              <w:rPr>
                <w:sz w:val="24"/>
                <w:szCs w:val="24"/>
              </w:rPr>
            </w:pPr>
            <w:r w:rsidRPr="0080497B">
              <w:rPr>
                <w:rStyle w:val="SubtleEmphasis"/>
                <w:i w:val="0"/>
                <w:color w:val="auto"/>
                <w:sz w:val="24"/>
                <w:szCs w:val="24"/>
              </w:rPr>
              <w:t xml:space="preserve">Cấp </w:t>
            </w:r>
            <w:r w:rsidRPr="0080497B">
              <w:rPr>
                <w:sz w:val="24"/>
                <w:szCs w:val="24"/>
              </w:rPr>
              <w:t xml:space="preserve">mới/ Cấp lại/ Cấp sửa đổi bổ sung </w:t>
            </w:r>
            <w:r w:rsidRPr="0080497B">
              <w:rPr>
                <w:rStyle w:val="SubtleEmphasis"/>
                <w:i w:val="0"/>
                <w:color w:val="auto"/>
                <w:sz w:val="24"/>
                <w:szCs w:val="24"/>
              </w:rPr>
              <w:t>Giấy phép mua bán nguyên liệu thuốc lá</w:t>
            </w:r>
          </w:p>
        </w:tc>
        <w:tc>
          <w:tcPr>
            <w:tcW w:w="1559" w:type="dxa"/>
            <w:vAlign w:val="center"/>
          </w:tcPr>
          <w:p w14:paraId="0C7A2804" w14:textId="167807D7" w:rsidR="004D7C7E" w:rsidRPr="0080497B" w:rsidRDefault="004D7C7E" w:rsidP="00FE43F7">
            <w:pPr>
              <w:ind w:firstLine="0"/>
              <w:jc w:val="center"/>
              <w:rPr>
                <w:sz w:val="24"/>
                <w:szCs w:val="24"/>
              </w:rPr>
            </w:pPr>
            <w:r w:rsidRPr="0080497B">
              <w:rPr>
                <w:rFonts w:eastAsia="Times New Roman"/>
                <w:sz w:val="24"/>
                <w:szCs w:val="24"/>
              </w:rPr>
              <w:t>Lưu thông hàng hóa trong nước</w:t>
            </w:r>
          </w:p>
        </w:tc>
        <w:tc>
          <w:tcPr>
            <w:tcW w:w="3685" w:type="dxa"/>
            <w:vAlign w:val="center"/>
          </w:tcPr>
          <w:p w14:paraId="15D182CC" w14:textId="7FC0D850" w:rsidR="004D7C7E" w:rsidRPr="0080497B" w:rsidRDefault="004D7C7E" w:rsidP="00FE43F7">
            <w:pPr>
              <w:ind w:firstLine="9"/>
              <w:rPr>
                <w:spacing w:val="-8"/>
                <w:sz w:val="24"/>
                <w:szCs w:val="24"/>
              </w:rPr>
            </w:pPr>
            <w:r w:rsidRPr="0080497B">
              <w:rPr>
                <w:spacing w:val="-8"/>
                <w:sz w:val="24"/>
                <w:szCs w:val="24"/>
              </w:rPr>
              <w:t>-</w:t>
            </w:r>
            <w:r w:rsidRPr="0080497B">
              <w:rPr>
                <w:spacing w:val="-8"/>
                <w:sz w:val="24"/>
                <w:szCs w:val="24"/>
              </w:rPr>
              <w:t xml:space="preserve"> Đối với tổ chức, doanh nghiệp:</w:t>
            </w:r>
          </w:p>
          <w:p w14:paraId="34D7150B" w14:textId="77777777" w:rsidR="004D7C7E" w:rsidRPr="0080497B" w:rsidRDefault="004D7C7E" w:rsidP="00FE43F7">
            <w:pPr>
              <w:ind w:firstLine="9"/>
              <w:rPr>
                <w:sz w:val="24"/>
                <w:szCs w:val="24"/>
              </w:rPr>
            </w:pPr>
            <w:r w:rsidRPr="0080497B">
              <w:rPr>
                <w:sz w:val="24"/>
                <w:szCs w:val="24"/>
              </w:rPr>
              <w:t>+ Tại thành phố, thị xã: 1.200.000đồng/điểm kinh doanh/lần thẩm định.</w:t>
            </w:r>
          </w:p>
          <w:p w14:paraId="3A4F0590" w14:textId="77777777" w:rsidR="004D7C7E" w:rsidRPr="0080497B" w:rsidRDefault="004D7C7E" w:rsidP="00FE43F7">
            <w:pPr>
              <w:ind w:firstLine="9"/>
              <w:rPr>
                <w:sz w:val="24"/>
                <w:szCs w:val="24"/>
              </w:rPr>
            </w:pPr>
            <w:r w:rsidRPr="0080497B">
              <w:rPr>
                <w:sz w:val="24"/>
                <w:szCs w:val="24"/>
              </w:rPr>
              <w:t>+ Tại huyện: 600.000đồng/ điểm kinh doanh/lần thẩm định.</w:t>
            </w:r>
          </w:p>
          <w:p w14:paraId="0495327E" w14:textId="7DA34E92" w:rsidR="004D7C7E" w:rsidRPr="0080497B" w:rsidRDefault="004D7C7E" w:rsidP="00FE43F7">
            <w:pPr>
              <w:ind w:firstLine="9"/>
              <w:rPr>
                <w:spacing w:val="-8"/>
                <w:sz w:val="24"/>
                <w:szCs w:val="24"/>
              </w:rPr>
            </w:pPr>
            <w:r w:rsidRPr="0080497B">
              <w:rPr>
                <w:spacing w:val="-8"/>
                <w:sz w:val="24"/>
                <w:szCs w:val="24"/>
              </w:rPr>
              <w:t>-</w:t>
            </w:r>
            <w:r w:rsidRPr="0080497B">
              <w:rPr>
                <w:spacing w:val="-8"/>
                <w:sz w:val="24"/>
                <w:szCs w:val="24"/>
              </w:rPr>
              <w:t xml:space="preserve"> Đối với hộ kinh doanh:</w:t>
            </w:r>
          </w:p>
          <w:p w14:paraId="334005F9" w14:textId="77777777" w:rsidR="004D7C7E" w:rsidRPr="0080497B" w:rsidRDefault="004D7C7E" w:rsidP="00FE43F7">
            <w:pPr>
              <w:ind w:firstLine="9"/>
              <w:rPr>
                <w:sz w:val="24"/>
                <w:szCs w:val="24"/>
              </w:rPr>
            </w:pPr>
            <w:r w:rsidRPr="0080497B">
              <w:rPr>
                <w:sz w:val="24"/>
                <w:szCs w:val="24"/>
              </w:rPr>
              <w:t>+ Tại thành phố, thị xã: 400.000đồng/điểm kinh doanh/lần thẩm định.</w:t>
            </w:r>
          </w:p>
          <w:p w14:paraId="455DDC7F" w14:textId="3A31FD18" w:rsidR="004D7C7E" w:rsidRPr="0080497B" w:rsidRDefault="004D7C7E" w:rsidP="00FE43F7">
            <w:pPr>
              <w:ind w:firstLine="9"/>
              <w:rPr>
                <w:sz w:val="24"/>
                <w:szCs w:val="24"/>
              </w:rPr>
            </w:pPr>
            <w:r w:rsidRPr="0080497B">
              <w:rPr>
                <w:sz w:val="24"/>
                <w:szCs w:val="24"/>
              </w:rPr>
              <w:t>+ Tại huyện: 200.000đồng/ điểm kinh doanh/lần thẩm định.</w:t>
            </w:r>
          </w:p>
        </w:tc>
        <w:tc>
          <w:tcPr>
            <w:tcW w:w="3686" w:type="dxa"/>
            <w:vAlign w:val="center"/>
          </w:tcPr>
          <w:p w14:paraId="2AC7612E" w14:textId="66DCB8C6" w:rsidR="004D7C7E" w:rsidRPr="0080497B" w:rsidRDefault="004D7C7E" w:rsidP="00FE43F7">
            <w:pPr>
              <w:ind w:left="34" w:right="-77" w:firstLine="0"/>
              <w:rPr>
                <w:spacing w:val="-8"/>
                <w:sz w:val="24"/>
                <w:szCs w:val="24"/>
              </w:rPr>
            </w:pPr>
            <w:r w:rsidRPr="0080497B">
              <w:rPr>
                <w:spacing w:val="-8"/>
                <w:sz w:val="24"/>
                <w:szCs w:val="24"/>
              </w:rPr>
              <w:t>-</w:t>
            </w:r>
            <w:r w:rsidRPr="0080497B">
              <w:rPr>
                <w:spacing w:val="-8"/>
                <w:sz w:val="24"/>
                <w:szCs w:val="24"/>
              </w:rPr>
              <w:t xml:space="preserve"> Đối với tổ chức, doanh nghiệp:</w:t>
            </w:r>
          </w:p>
          <w:p w14:paraId="044608F4" w14:textId="77777777" w:rsidR="004D7C7E" w:rsidRPr="0080497B" w:rsidRDefault="004D7C7E" w:rsidP="00FE43F7">
            <w:pPr>
              <w:ind w:left="34" w:right="-77" w:firstLine="0"/>
              <w:rPr>
                <w:sz w:val="24"/>
                <w:szCs w:val="24"/>
              </w:rPr>
            </w:pPr>
            <w:r w:rsidRPr="0080497B">
              <w:rPr>
                <w:sz w:val="24"/>
                <w:szCs w:val="24"/>
              </w:rPr>
              <w:t>+ Tại thành phố, thị xã: 600.000đồng/điểm kinh doanh/lần thẩm định.</w:t>
            </w:r>
          </w:p>
          <w:p w14:paraId="0DD23C9B" w14:textId="77777777" w:rsidR="004D7C7E" w:rsidRPr="0080497B" w:rsidRDefault="004D7C7E" w:rsidP="00FE43F7">
            <w:pPr>
              <w:ind w:left="34" w:right="-77" w:firstLine="0"/>
              <w:rPr>
                <w:sz w:val="24"/>
                <w:szCs w:val="24"/>
              </w:rPr>
            </w:pPr>
            <w:r w:rsidRPr="0080497B">
              <w:rPr>
                <w:sz w:val="24"/>
                <w:szCs w:val="24"/>
              </w:rPr>
              <w:t>+ Tại huyện: 300.000đồng/ điểm kinh doanh/lần thẩm định.</w:t>
            </w:r>
          </w:p>
          <w:p w14:paraId="556BB01E" w14:textId="398AF547" w:rsidR="004D7C7E" w:rsidRPr="0080497B" w:rsidRDefault="004D7C7E" w:rsidP="00FE43F7">
            <w:pPr>
              <w:ind w:left="34" w:right="-77" w:firstLine="0"/>
              <w:rPr>
                <w:spacing w:val="-8"/>
                <w:sz w:val="24"/>
                <w:szCs w:val="24"/>
              </w:rPr>
            </w:pPr>
            <w:r w:rsidRPr="0080497B">
              <w:rPr>
                <w:spacing w:val="-8"/>
                <w:sz w:val="24"/>
                <w:szCs w:val="24"/>
              </w:rPr>
              <w:t>-</w:t>
            </w:r>
            <w:r w:rsidRPr="0080497B">
              <w:rPr>
                <w:spacing w:val="-8"/>
                <w:sz w:val="24"/>
                <w:szCs w:val="24"/>
              </w:rPr>
              <w:t xml:space="preserve"> Đối với hộ kinh doanh:</w:t>
            </w:r>
          </w:p>
          <w:p w14:paraId="680E74CB" w14:textId="77777777" w:rsidR="004D7C7E" w:rsidRPr="0080497B" w:rsidRDefault="004D7C7E" w:rsidP="00FE43F7">
            <w:pPr>
              <w:ind w:left="34" w:right="-77" w:firstLine="0"/>
              <w:rPr>
                <w:sz w:val="24"/>
                <w:szCs w:val="24"/>
              </w:rPr>
            </w:pPr>
            <w:r w:rsidRPr="0080497B">
              <w:rPr>
                <w:sz w:val="24"/>
                <w:szCs w:val="24"/>
              </w:rPr>
              <w:t>+ Tại thành phố, thị xã: 200.000đồng/điểm kinh doanh/lần thẩm định.</w:t>
            </w:r>
          </w:p>
          <w:p w14:paraId="3CE0D312" w14:textId="0DA37A5F" w:rsidR="004D7C7E" w:rsidRPr="0080497B" w:rsidRDefault="004D7C7E" w:rsidP="00FE43F7">
            <w:pPr>
              <w:ind w:left="34" w:right="-77" w:firstLine="0"/>
              <w:rPr>
                <w:sz w:val="24"/>
                <w:szCs w:val="24"/>
              </w:rPr>
            </w:pPr>
            <w:r w:rsidRPr="0080497B">
              <w:rPr>
                <w:sz w:val="24"/>
                <w:szCs w:val="24"/>
              </w:rPr>
              <w:t>+ Tại huyện: 100.000đồng/ điểm kinh doanh/lần thẩm định.</w:t>
            </w:r>
          </w:p>
        </w:tc>
        <w:tc>
          <w:tcPr>
            <w:tcW w:w="1559" w:type="dxa"/>
            <w:vAlign w:val="center"/>
          </w:tcPr>
          <w:p w14:paraId="180E38B3" w14:textId="59A4434D" w:rsidR="004D7C7E" w:rsidRPr="0080497B" w:rsidRDefault="004D7C7E" w:rsidP="00FE43F7">
            <w:pPr>
              <w:tabs>
                <w:tab w:val="left" w:pos="851"/>
              </w:tabs>
              <w:ind w:firstLine="0"/>
              <w:jc w:val="center"/>
              <w:rPr>
                <w:sz w:val="24"/>
                <w:szCs w:val="24"/>
              </w:rPr>
            </w:pPr>
            <w:r w:rsidRPr="0080497B">
              <w:rPr>
                <w:sz w:val="24"/>
                <w:szCs w:val="24"/>
              </w:rPr>
              <w:t>Nguyễn Thị Hiền (</w:t>
            </w:r>
            <w:r w:rsidRPr="0080497B">
              <w:rPr>
                <w:sz w:val="24"/>
                <w:szCs w:val="24"/>
              </w:rPr>
              <w:t>SĐT</w:t>
            </w:r>
            <w:r w:rsidRPr="0080497B">
              <w:rPr>
                <w:sz w:val="24"/>
                <w:szCs w:val="24"/>
              </w:rPr>
              <w:t>: 0937355887)</w:t>
            </w:r>
          </w:p>
        </w:tc>
      </w:tr>
      <w:tr w:rsidR="0080497B" w:rsidRPr="0080497B" w14:paraId="1DFD45B5" w14:textId="77777777" w:rsidTr="00FE43F7">
        <w:tc>
          <w:tcPr>
            <w:tcW w:w="704" w:type="dxa"/>
            <w:vAlign w:val="center"/>
          </w:tcPr>
          <w:p w14:paraId="39BB6DA8" w14:textId="350E5B72" w:rsidR="004D7C7E" w:rsidRPr="0080497B" w:rsidRDefault="004D7C7E" w:rsidP="004D7C7E">
            <w:pPr>
              <w:tabs>
                <w:tab w:val="left" w:pos="851"/>
              </w:tabs>
              <w:ind w:firstLine="0"/>
              <w:jc w:val="center"/>
              <w:rPr>
                <w:sz w:val="24"/>
                <w:szCs w:val="24"/>
              </w:rPr>
            </w:pPr>
            <w:r w:rsidRPr="0080497B">
              <w:rPr>
                <w:sz w:val="24"/>
                <w:szCs w:val="24"/>
              </w:rPr>
              <w:t>4</w:t>
            </w:r>
          </w:p>
        </w:tc>
        <w:tc>
          <w:tcPr>
            <w:tcW w:w="3544" w:type="dxa"/>
            <w:vAlign w:val="center"/>
          </w:tcPr>
          <w:p w14:paraId="666AA93C" w14:textId="67A481DE" w:rsidR="004D7C7E" w:rsidRPr="0080497B" w:rsidRDefault="004D7C7E" w:rsidP="00FE43F7">
            <w:pPr>
              <w:tabs>
                <w:tab w:val="left" w:pos="3683"/>
              </w:tabs>
              <w:ind w:firstLine="0"/>
              <w:rPr>
                <w:spacing w:val="-2"/>
                <w:sz w:val="24"/>
                <w:szCs w:val="24"/>
              </w:rPr>
            </w:pPr>
            <w:r w:rsidRPr="0080497B">
              <w:rPr>
                <w:spacing w:val="-2"/>
                <w:sz w:val="24"/>
                <w:szCs w:val="24"/>
              </w:rPr>
              <w:t xml:space="preserve">Cấp </w:t>
            </w:r>
            <w:r w:rsidRPr="0080497B">
              <w:rPr>
                <w:sz w:val="24"/>
                <w:szCs w:val="24"/>
              </w:rPr>
              <w:t xml:space="preserve">mới/ Cấp lại/ Cấp sửa đổi bổ sung </w:t>
            </w:r>
            <w:r w:rsidRPr="0080497B">
              <w:rPr>
                <w:spacing w:val="-2"/>
                <w:sz w:val="24"/>
                <w:szCs w:val="24"/>
              </w:rPr>
              <w:t>Giấy phép bán buôn Rượu</w:t>
            </w:r>
          </w:p>
        </w:tc>
        <w:tc>
          <w:tcPr>
            <w:tcW w:w="1559" w:type="dxa"/>
            <w:vAlign w:val="center"/>
          </w:tcPr>
          <w:p w14:paraId="24EB4F85" w14:textId="5CB54ED0" w:rsidR="004D7C7E" w:rsidRPr="0080497B" w:rsidRDefault="004D7C7E" w:rsidP="00FE43F7">
            <w:pPr>
              <w:ind w:firstLine="0"/>
              <w:jc w:val="center"/>
              <w:rPr>
                <w:sz w:val="24"/>
                <w:szCs w:val="24"/>
              </w:rPr>
            </w:pPr>
            <w:r w:rsidRPr="0080497B">
              <w:rPr>
                <w:rFonts w:eastAsia="Times New Roman"/>
                <w:sz w:val="24"/>
                <w:szCs w:val="24"/>
              </w:rPr>
              <w:t>Lưu thông hàng hóa trong nước</w:t>
            </w:r>
          </w:p>
        </w:tc>
        <w:tc>
          <w:tcPr>
            <w:tcW w:w="3685" w:type="dxa"/>
            <w:vAlign w:val="center"/>
          </w:tcPr>
          <w:p w14:paraId="5BA85A7E" w14:textId="4B52B23E" w:rsidR="004D7C7E" w:rsidRPr="0080497B" w:rsidRDefault="004D7C7E" w:rsidP="00FE43F7">
            <w:pPr>
              <w:ind w:firstLine="9"/>
              <w:rPr>
                <w:spacing w:val="-8"/>
                <w:sz w:val="24"/>
                <w:szCs w:val="24"/>
              </w:rPr>
            </w:pPr>
            <w:r w:rsidRPr="0080497B">
              <w:rPr>
                <w:spacing w:val="-8"/>
                <w:sz w:val="24"/>
                <w:szCs w:val="24"/>
              </w:rPr>
              <w:t>-</w:t>
            </w:r>
            <w:r w:rsidRPr="0080497B">
              <w:rPr>
                <w:spacing w:val="-8"/>
                <w:sz w:val="24"/>
                <w:szCs w:val="24"/>
              </w:rPr>
              <w:t xml:space="preserve"> Đối với tổ chức, doanh nghiệp:</w:t>
            </w:r>
          </w:p>
          <w:p w14:paraId="1355CE7A" w14:textId="77777777" w:rsidR="004D7C7E" w:rsidRPr="0080497B" w:rsidRDefault="004D7C7E" w:rsidP="00FE43F7">
            <w:pPr>
              <w:ind w:firstLine="9"/>
              <w:rPr>
                <w:sz w:val="24"/>
                <w:szCs w:val="24"/>
              </w:rPr>
            </w:pPr>
            <w:r w:rsidRPr="0080497B">
              <w:rPr>
                <w:sz w:val="24"/>
                <w:szCs w:val="24"/>
              </w:rPr>
              <w:t>+ Tại thành phố, thị xã: 1.200.000đồng/điểm kinh doanh/lần thẩm định.</w:t>
            </w:r>
          </w:p>
          <w:p w14:paraId="5DDEDD69" w14:textId="77777777" w:rsidR="004D7C7E" w:rsidRPr="0080497B" w:rsidRDefault="004D7C7E" w:rsidP="00FE43F7">
            <w:pPr>
              <w:ind w:firstLine="9"/>
              <w:rPr>
                <w:sz w:val="24"/>
                <w:szCs w:val="24"/>
              </w:rPr>
            </w:pPr>
            <w:r w:rsidRPr="0080497B">
              <w:rPr>
                <w:sz w:val="24"/>
                <w:szCs w:val="24"/>
              </w:rPr>
              <w:t>+ Tại huyện: 600.000đồng/ điểm kinh doanh/lần thẩm định.</w:t>
            </w:r>
          </w:p>
          <w:p w14:paraId="49E0DCBC" w14:textId="3CCF80B2" w:rsidR="004D7C7E" w:rsidRPr="0080497B" w:rsidRDefault="004D7C7E" w:rsidP="00FE43F7">
            <w:pPr>
              <w:ind w:firstLine="9"/>
              <w:rPr>
                <w:spacing w:val="-8"/>
                <w:sz w:val="24"/>
                <w:szCs w:val="24"/>
              </w:rPr>
            </w:pPr>
            <w:r w:rsidRPr="0080497B">
              <w:rPr>
                <w:spacing w:val="-8"/>
                <w:sz w:val="24"/>
                <w:szCs w:val="24"/>
              </w:rPr>
              <w:t>-</w:t>
            </w:r>
            <w:r w:rsidRPr="0080497B">
              <w:rPr>
                <w:spacing w:val="-8"/>
                <w:sz w:val="24"/>
                <w:szCs w:val="24"/>
              </w:rPr>
              <w:t xml:space="preserve"> Đối với hộ kinh doanh:</w:t>
            </w:r>
          </w:p>
          <w:p w14:paraId="39C74404" w14:textId="77777777" w:rsidR="004D7C7E" w:rsidRPr="0080497B" w:rsidRDefault="004D7C7E" w:rsidP="00FE43F7">
            <w:pPr>
              <w:ind w:firstLine="9"/>
              <w:rPr>
                <w:sz w:val="24"/>
                <w:szCs w:val="24"/>
              </w:rPr>
            </w:pPr>
            <w:r w:rsidRPr="0080497B">
              <w:rPr>
                <w:sz w:val="24"/>
                <w:szCs w:val="24"/>
              </w:rPr>
              <w:t>+ Tại thành phố, thị xã: 400.000đồng/điểm kinh doanh/lần thẩm định.</w:t>
            </w:r>
          </w:p>
          <w:p w14:paraId="72566A4B" w14:textId="2C891071" w:rsidR="004D7C7E" w:rsidRPr="0080497B" w:rsidRDefault="004D7C7E" w:rsidP="00FE43F7">
            <w:pPr>
              <w:ind w:firstLine="9"/>
              <w:rPr>
                <w:sz w:val="24"/>
                <w:szCs w:val="24"/>
              </w:rPr>
            </w:pPr>
            <w:r w:rsidRPr="0080497B">
              <w:rPr>
                <w:sz w:val="24"/>
                <w:szCs w:val="24"/>
              </w:rPr>
              <w:t>+ Tại huyện: 200.000đồng/ điểm kinh doanh/lần thẩm định.</w:t>
            </w:r>
          </w:p>
        </w:tc>
        <w:tc>
          <w:tcPr>
            <w:tcW w:w="3686" w:type="dxa"/>
            <w:vAlign w:val="center"/>
          </w:tcPr>
          <w:p w14:paraId="2148815D" w14:textId="47440F1A" w:rsidR="004D7C7E" w:rsidRPr="0080497B" w:rsidRDefault="004D7C7E" w:rsidP="00FE43F7">
            <w:pPr>
              <w:ind w:left="34" w:right="-77" w:firstLine="0"/>
              <w:rPr>
                <w:spacing w:val="-8"/>
                <w:sz w:val="24"/>
                <w:szCs w:val="24"/>
              </w:rPr>
            </w:pPr>
            <w:r w:rsidRPr="0080497B">
              <w:rPr>
                <w:spacing w:val="-8"/>
                <w:sz w:val="24"/>
                <w:szCs w:val="24"/>
              </w:rPr>
              <w:t>-</w:t>
            </w:r>
            <w:r w:rsidRPr="0080497B">
              <w:rPr>
                <w:spacing w:val="-8"/>
                <w:sz w:val="24"/>
                <w:szCs w:val="24"/>
              </w:rPr>
              <w:t xml:space="preserve"> Đối với tổ chức, doanh nghiệp:</w:t>
            </w:r>
          </w:p>
          <w:p w14:paraId="54730A38" w14:textId="77777777" w:rsidR="004D7C7E" w:rsidRPr="0080497B" w:rsidRDefault="004D7C7E" w:rsidP="00FE43F7">
            <w:pPr>
              <w:ind w:left="34" w:right="-77" w:firstLine="0"/>
              <w:rPr>
                <w:sz w:val="24"/>
                <w:szCs w:val="24"/>
              </w:rPr>
            </w:pPr>
            <w:r w:rsidRPr="0080497B">
              <w:rPr>
                <w:sz w:val="24"/>
                <w:szCs w:val="24"/>
              </w:rPr>
              <w:t>+ Tại thành phố, thị xã: 600.000đồng/điểm kinh doanh/lần thẩm định.</w:t>
            </w:r>
          </w:p>
          <w:p w14:paraId="5C5BF875" w14:textId="77777777" w:rsidR="004D7C7E" w:rsidRPr="0080497B" w:rsidRDefault="004D7C7E" w:rsidP="00FE43F7">
            <w:pPr>
              <w:ind w:left="34" w:right="-77" w:firstLine="0"/>
              <w:rPr>
                <w:sz w:val="24"/>
                <w:szCs w:val="24"/>
              </w:rPr>
            </w:pPr>
            <w:r w:rsidRPr="0080497B">
              <w:rPr>
                <w:sz w:val="24"/>
                <w:szCs w:val="24"/>
              </w:rPr>
              <w:t>+ Tại huyện: 300.000đồng/ điểm kinh doanh/lần thẩm định.</w:t>
            </w:r>
          </w:p>
          <w:p w14:paraId="4F5792D8" w14:textId="53C74CA3" w:rsidR="004D7C7E" w:rsidRPr="0080497B" w:rsidRDefault="004D7C7E" w:rsidP="00FE43F7">
            <w:pPr>
              <w:ind w:left="34" w:right="-77" w:firstLine="0"/>
              <w:rPr>
                <w:spacing w:val="-8"/>
                <w:sz w:val="24"/>
                <w:szCs w:val="24"/>
              </w:rPr>
            </w:pPr>
            <w:r w:rsidRPr="0080497B">
              <w:rPr>
                <w:spacing w:val="-8"/>
                <w:sz w:val="24"/>
                <w:szCs w:val="24"/>
              </w:rPr>
              <w:t>-</w:t>
            </w:r>
            <w:r w:rsidRPr="0080497B">
              <w:rPr>
                <w:spacing w:val="-8"/>
                <w:sz w:val="24"/>
                <w:szCs w:val="24"/>
              </w:rPr>
              <w:t xml:space="preserve"> Đối với hộ kinh doanh:</w:t>
            </w:r>
          </w:p>
          <w:p w14:paraId="126FD638" w14:textId="77777777" w:rsidR="004D7C7E" w:rsidRPr="0080497B" w:rsidRDefault="004D7C7E" w:rsidP="00FE43F7">
            <w:pPr>
              <w:ind w:left="34" w:right="-77" w:firstLine="0"/>
              <w:rPr>
                <w:sz w:val="24"/>
                <w:szCs w:val="24"/>
              </w:rPr>
            </w:pPr>
            <w:r w:rsidRPr="0080497B">
              <w:rPr>
                <w:sz w:val="24"/>
                <w:szCs w:val="24"/>
              </w:rPr>
              <w:t>+ Tại thành phố, thị xã: 200.000đồng/điểm kinh doanh/lần thẩm định.</w:t>
            </w:r>
          </w:p>
          <w:p w14:paraId="7838BC4C" w14:textId="6779D19F" w:rsidR="004D7C7E" w:rsidRPr="0080497B" w:rsidRDefault="004D7C7E" w:rsidP="00FE43F7">
            <w:pPr>
              <w:ind w:left="34" w:right="-77" w:firstLine="0"/>
              <w:rPr>
                <w:sz w:val="24"/>
                <w:szCs w:val="24"/>
              </w:rPr>
            </w:pPr>
            <w:r w:rsidRPr="0080497B">
              <w:rPr>
                <w:sz w:val="24"/>
                <w:szCs w:val="24"/>
              </w:rPr>
              <w:t>+ Tại huyện: 100.000đồng/ điểm kinh doanh/lần thẩm định.</w:t>
            </w:r>
          </w:p>
        </w:tc>
        <w:tc>
          <w:tcPr>
            <w:tcW w:w="1559" w:type="dxa"/>
            <w:vAlign w:val="center"/>
          </w:tcPr>
          <w:p w14:paraId="339CB5F5" w14:textId="237C03A4" w:rsidR="004D7C7E" w:rsidRPr="0080497B" w:rsidRDefault="004D7C7E" w:rsidP="00FE43F7">
            <w:pPr>
              <w:tabs>
                <w:tab w:val="left" w:pos="851"/>
              </w:tabs>
              <w:ind w:firstLine="0"/>
              <w:jc w:val="center"/>
              <w:rPr>
                <w:sz w:val="24"/>
                <w:szCs w:val="24"/>
              </w:rPr>
            </w:pPr>
            <w:r w:rsidRPr="0080497B">
              <w:rPr>
                <w:sz w:val="24"/>
                <w:szCs w:val="24"/>
              </w:rPr>
              <w:t>Nguyễn Thị Hiền (</w:t>
            </w:r>
            <w:r w:rsidRPr="0080497B">
              <w:rPr>
                <w:sz w:val="24"/>
                <w:szCs w:val="24"/>
              </w:rPr>
              <w:t>SĐT</w:t>
            </w:r>
            <w:r w:rsidRPr="0080497B">
              <w:rPr>
                <w:sz w:val="24"/>
                <w:szCs w:val="24"/>
              </w:rPr>
              <w:t>: 0937355887)</w:t>
            </w:r>
          </w:p>
        </w:tc>
      </w:tr>
      <w:tr w:rsidR="0080497B" w:rsidRPr="0080497B" w14:paraId="0AD5D2A3" w14:textId="77777777" w:rsidTr="005E0485">
        <w:tc>
          <w:tcPr>
            <w:tcW w:w="704" w:type="dxa"/>
            <w:vAlign w:val="center"/>
          </w:tcPr>
          <w:p w14:paraId="2C197984" w14:textId="38E794AA" w:rsidR="00FE43F7" w:rsidRPr="0080497B" w:rsidRDefault="00FE43F7" w:rsidP="00FE43F7">
            <w:pPr>
              <w:tabs>
                <w:tab w:val="left" w:pos="851"/>
              </w:tabs>
              <w:ind w:firstLine="0"/>
              <w:jc w:val="center"/>
              <w:rPr>
                <w:b/>
                <w:bCs/>
                <w:sz w:val="24"/>
                <w:szCs w:val="24"/>
              </w:rPr>
            </w:pPr>
            <w:r w:rsidRPr="0080497B">
              <w:rPr>
                <w:b/>
                <w:bCs/>
                <w:sz w:val="24"/>
                <w:szCs w:val="24"/>
              </w:rPr>
              <w:t>II</w:t>
            </w:r>
          </w:p>
        </w:tc>
        <w:tc>
          <w:tcPr>
            <w:tcW w:w="14033" w:type="dxa"/>
            <w:gridSpan w:val="5"/>
            <w:vAlign w:val="center"/>
          </w:tcPr>
          <w:p w14:paraId="1CDAA417" w14:textId="53868286" w:rsidR="00FE43F7" w:rsidRPr="0080497B" w:rsidRDefault="00FE43F7" w:rsidP="00FE43F7">
            <w:pPr>
              <w:tabs>
                <w:tab w:val="left" w:pos="851"/>
              </w:tabs>
              <w:ind w:firstLine="0"/>
              <w:jc w:val="left"/>
              <w:rPr>
                <w:sz w:val="24"/>
                <w:szCs w:val="24"/>
              </w:rPr>
            </w:pPr>
            <w:r w:rsidRPr="0080497B">
              <w:rPr>
                <w:b/>
                <w:bCs/>
                <w:sz w:val="24"/>
                <w:szCs w:val="24"/>
              </w:rPr>
              <w:t xml:space="preserve">TTHC do phòng Kỹ thuật an toàn – </w:t>
            </w:r>
            <w:r w:rsidRPr="0080497B">
              <w:rPr>
                <w:b/>
                <w:bCs/>
                <w:sz w:val="24"/>
                <w:szCs w:val="24"/>
              </w:rPr>
              <w:t>M</w:t>
            </w:r>
            <w:r w:rsidRPr="0080497B">
              <w:rPr>
                <w:b/>
                <w:bCs/>
                <w:sz w:val="24"/>
                <w:szCs w:val="24"/>
              </w:rPr>
              <w:t>ôi trường phụ trách (SĐT: 0276.3813792)</w:t>
            </w:r>
          </w:p>
        </w:tc>
      </w:tr>
      <w:tr w:rsidR="0080497B" w:rsidRPr="0080497B" w14:paraId="5AB2595D" w14:textId="77777777" w:rsidTr="00FE43F7">
        <w:tc>
          <w:tcPr>
            <w:tcW w:w="704" w:type="dxa"/>
            <w:vAlign w:val="center"/>
          </w:tcPr>
          <w:p w14:paraId="7ED99CC8" w14:textId="0D29D22F" w:rsidR="00FE43F7" w:rsidRPr="0080497B" w:rsidRDefault="00FE43F7" w:rsidP="00FE43F7">
            <w:pPr>
              <w:tabs>
                <w:tab w:val="left" w:pos="851"/>
              </w:tabs>
              <w:ind w:firstLine="0"/>
              <w:jc w:val="center"/>
              <w:rPr>
                <w:sz w:val="24"/>
                <w:szCs w:val="24"/>
              </w:rPr>
            </w:pPr>
            <w:r w:rsidRPr="0080497B">
              <w:rPr>
                <w:sz w:val="24"/>
                <w:szCs w:val="24"/>
              </w:rPr>
              <w:t>5</w:t>
            </w:r>
          </w:p>
        </w:tc>
        <w:tc>
          <w:tcPr>
            <w:tcW w:w="3544" w:type="dxa"/>
            <w:vAlign w:val="center"/>
          </w:tcPr>
          <w:p w14:paraId="7D609BDD" w14:textId="67D95804" w:rsidR="00FE43F7" w:rsidRPr="0080497B" w:rsidRDefault="00FE43F7" w:rsidP="00FE43F7">
            <w:pPr>
              <w:tabs>
                <w:tab w:val="left" w:pos="3683"/>
              </w:tabs>
              <w:ind w:firstLine="0"/>
              <w:rPr>
                <w:bCs/>
                <w:spacing w:val="-2"/>
                <w:sz w:val="24"/>
                <w:szCs w:val="24"/>
              </w:rPr>
            </w:pPr>
            <w:r w:rsidRPr="0080497B">
              <w:rPr>
                <w:bCs/>
                <w:sz w:val="24"/>
                <w:szCs w:val="24"/>
              </w:rPr>
              <w:t>Cấp giấy xác nhận đủ điều kiện làm đại lý bán lẻ xăng dầu</w:t>
            </w:r>
          </w:p>
        </w:tc>
        <w:tc>
          <w:tcPr>
            <w:tcW w:w="1559" w:type="dxa"/>
            <w:vAlign w:val="center"/>
          </w:tcPr>
          <w:p w14:paraId="7E486D2F" w14:textId="181274A9" w:rsidR="00FE43F7" w:rsidRPr="0080497B" w:rsidRDefault="00FE43F7" w:rsidP="00FE43F7">
            <w:pPr>
              <w:ind w:firstLine="0"/>
              <w:jc w:val="center"/>
              <w:rPr>
                <w:bCs/>
                <w:sz w:val="24"/>
                <w:szCs w:val="24"/>
              </w:rPr>
            </w:pPr>
            <w:r w:rsidRPr="0080497B">
              <w:rPr>
                <w:bCs/>
                <w:sz w:val="24"/>
                <w:szCs w:val="24"/>
              </w:rPr>
              <w:t>Lưu thông hàng hóa trong nước</w:t>
            </w:r>
          </w:p>
        </w:tc>
        <w:tc>
          <w:tcPr>
            <w:tcW w:w="3685" w:type="dxa"/>
            <w:vAlign w:val="center"/>
          </w:tcPr>
          <w:p w14:paraId="17123DC1" w14:textId="77777777" w:rsidR="00FE43F7" w:rsidRPr="0080497B" w:rsidRDefault="00FE43F7" w:rsidP="00FE43F7">
            <w:pPr>
              <w:tabs>
                <w:tab w:val="left" w:pos="851"/>
              </w:tabs>
              <w:ind w:firstLine="0"/>
              <w:rPr>
                <w:bCs/>
                <w:sz w:val="24"/>
                <w:szCs w:val="24"/>
              </w:rPr>
            </w:pPr>
            <w:r w:rsidRPr="0080497B">
              <w:rPr>
                <w:bCs/>
                <w:sz w:val="24"/>
                <w:szCs w:val="24"/>
              </w:rPr>
              <w:t>+ Tại thành phố, thị xã: 1.200.000 đồng/điểm kinh doanh/lần thẩm định.</w:t>
            </w:r>
          </w:p>
          <w:p w14:paraId="3B91A6AD" w14:textId="31D7DE18" w:rsidR="00FE43F7" w:rsidRPr="0080497B" w:rsidRDefault="00FE43F7" w:rsidP="00FE43F7">
            <w:pPr>
              <w:ind w:firstLine="0"/>
              <w:rPr>
                <w:bCs/>
                <w:sz w:val="24"/>
                <w:szCs w:val="24"/>
              </w:rPr>
            </w:pPr>
            <w:r w:rsidRPr="0080497B">
              <w:rPr>
                <w:bCs/>
                <w:sz w:val="24"/>
                <w:szCs w:val="24"/>
              </w:rPr>
              <w:lastRenderedPageBreak/>
              <w:t>+ Tại huyện: 600.000 đồng/điểm kinh doanh/lần thẩm định"</w:t>
            </w:r>
          </w:p>
        </w:tc>
        <w:tc>
          <w:tcPr>
            <w:tcW w:w="3686" w:type="dxa"/>
            <w:vAlign w:val="center"/>
          </w:tcPr>
          <w:p w14:paraId="41701569" w14:textId="77777777" w:rsidR="00FE43F7" w:rsidRPr="0080497B" w:rsidRDefault="00FE43F7" w:rsidP="00FE43F7">
            <w:pPr>
              <w:tabs>
                <w:tab w:val="left" w:pos="851"/>
              </w:tabs>
              <w:ind w:hanging="21"/>
              <w:rPr>
                <w:bCs/>
                <w:sz w:val="24"/>
                <w:szCs w:val="24"/>
              </w:rPr>
            </w:pPr>
            <w:r w:rsidRPr="0080497B">
              <w:rPr>
                <w:bCs/>
                <w:sz w:val="24"/>
                <w:szCs w:val="24"/>
              </w:rPr>
              <w:lastRenderedPageBreak/>
              <w:t>+ Tại thành phố, thị xã: 600.000 đồng/điểm kinh doanh/lần thẩm định.</w:t>
            </w:r>
          </w:p>
          <w:p w14:paraId="5DB40566" w14:textId="03F23D0F" w:rsidR="00FE43F7" w:rsidRPr="0080497B" w:rsidRDefault="00FE43F7" w:rsidP="00FE43F7">
            <w:pPr>
              <w:ind w:hanging="21"/>
              <w:rPr>
                <w:bCs/>
                <w:sz w:val="24"/>
                <w:szCs w:val="24"/>
              </w:rPr>
            </w:pPr>
            <w:r w:rsidRPr="0080497B">
              <w:rPr>
                <w:bCs/>
                <w:sz w:val="24"/>
                <w:szCs w:val="24"/>
              </w:rPr>
              <w:lastRenderedPageBreak/>
              <w:t>+ Tại huyện: 300.000 đồng/điểm kinh doanh/lần thẩm định"</w:t>
            </w:r>
          </w:p>
        </w:tc>
        <w:tc>
          <w:tcPr>
            <w:tcW w:w="1559" w:type="dxa"/>
            <w:vAlign w:val="center"/>
          </w:tcPr>
          <w:p w14:paraId="7F1D08BD" w14:textId="77777777" w:rsidR="00FE43F7" w:rsidRPr="0080497B" w:rsidRDefault="00FE43F7" w:rsidP="00FE43F7">
            <w:pPr>
              <w:tabs>
                <w:tab w:val="left" w:pos="851"/>
              </w:tabs>
              <w:ind w:firstLine="0"/>
              <w:jc w:val="center"/>
              <w:rPr>
                <w:bCs/>
                <w:sz w:val="24"/>
                <w:szCs w:val="24"/>
              </w:rPr>
            </w:pPr>
            <w:r w:rsidRPr="0080497B">
              <w:rPr>
                <w:bCs/>
                <w:sz w:val="24"/>
                <w:szCs w:val="24"/>
              </w:rPr>
              <w:lastRenderedPageBreak/>
              <w:t>Nguyễn Thành Sang</w:t>
            </w:r>
          </w:p>
          <w:p w14:paraId="5E400FFE" w14:textId="17E545E1" w:rsidR="00FE43F7" w:rsidRPr="0080497B" w:rsidRDefault="00FE43F7" w:rsidP="00FE43F7">
            <w:pPr>
              <w:tabs>
                <w:tab w:val="left" w:pos="851"/>
              </w:tabs>
              <w:ind w:firstLine="0"/>
              <w:jc w:val="center"/>
              <w:rPr>
                <w:bCs/>
                <w:sz w:val="24"/>
                <w:szCs w:val="24"/>
              </w:rPr>
            </w:pPr>
            <w:r w:rsidRPr="0080497B">
              <w:rPr>
                <w:bCs/>
                <w:sz w:val="24"/>
                <w:szCs w:val="24"/>
              </w:rPr>
              <w:t>(SĐT: 0936227832)</w:t>
            </w:r>
          </w:p>
        </w:tc>
      </w:tr>
      <w:tr w:rsidR="0080497B" w:rsidRPr="0080497B" w14:paraId="39E72F39" w14:textId="77777777" w:rsidTr="00FE43F7">
        <w:tc>
          <w:tcPr>
            <w:tcW w:w="704" w:type="dxa"/>
            <w:vAlign w:val="center"/>
          </w:tcPr>
          <w:p w14:paraId="1062F3F1" w14:textId="45BD96BB" w:rsidR="00FE43F7" w:rsidRPr="0080497B" w:rsidRDefault="00FE43F7" w:rsidP="00FE43F7">
            <w:pPr>
              <w:tabs>
                <w:tab w:val="left" w:pos="851"/>
              </w:tabs>
              <w:ind w:firstLine="0"/>
              <w:jc w:val="center"/>
              <w:rPr>
                <w:sz w:val="24"/>
                <w:szCs w:val="24"/>
              </w:rPr>
            </w:pPr>
            <w:r w:rsidRPr="0080497B">
              <w:rPr>
                <w:sz w:val="24"/>
                <w:szCs w:val="24"/>
              </w:rPr>
              <w:t>6</w:t>
            </w:r>
          </w:p>
        </w:tc>
        <w:tc>
          <w:tcPr>
            <w:tcW w:w="3544" w:type="dxa"/>
            <w:vAlign w:val="center"/>
          </w:tcPr>
          <w:p w14:paraId="3F35242A" w14:textId="51B68F18" w:rsidR="00FE43F7" w:rsidRPr="0080497B" w:rsidRDefault="00FE43F7" w:rsidP="00FE43F7">
            <w:pPr>
              <w:ind w:firstLine="0"/>
              <w:rPr>
                <w:rStyle w:val="SubtleEmphasis"/>
                <w:bCs/>
                <w:i w:val="0"/>
                <w:color w:val="auto"/>
                <w:sz w:val="24"/>
                <w:szCs w:val="24"/>
              </w:rPr>
            </w:pPr>
            <w:r w:rsidRPr="0080497B">
              <w:rPr>
                <w:bCs/>
                <w:sz w:val="24"/>
                <w:szCs w:val="24"/>
              </w:rPr>
              <w:t>Cấp giấy chứng nhận cửa hàng đủ điều kiện bán lẻ xăng dầu</w:t>
            </w:r>
          </w:p>
        </w:tc>
        <w:tc>
          <w:tcPr>
            <w:tcW w:w="1559" w:type="dxa"/>
            <w:vAlign w:val="center"/>
          </w:tcPr>
          <w:p w14:paraId="74B94143" w14:textId="639C7B0F" w:rsidR="00FE43F7" w:rsidRPr="0080497B" w:rsidRDefault="00FE43F7" w:rsidP="00FE43F7">
            <w:pPr>
              <w:ind w:firstLine="0"/>
              <w:jc w:val="center"/>
              <w:rPr>
                <w:rFonts w:eastAsia="Times New Roman"/>
                <w:bCs/>
                <w:sz w:val="24"/>
                <w:szCs w:val="24"/>
              </w:rPr>
            </w:pPr>
            <w:r w:rsidRPr="0080497B">
              <w:rPr>
                <w:bCs/>
                <w:sz w:val="24"/>
                <w:szCs w:val="24"/>
              </w:rPr>
              <w:t>Lưu thông hàng hóa trong nước</w:t>
            </w:r>
          </w:p>
        </w:tc>
        <w:tc>
          <w:tcPr>
            <w:tcW w:w="3685" w:type="dxa"/>
            <w:vAlign w:val="center"/>
          </w:tcPr>
          <w:p w14:paraId="0529EB82" w14:textId="77777777" w:rsidR="00FE43F7" w:rsidRPr="0080497B" w:rsidRDefault="00FE43F7" w:rsidP="00FE43F7">
            <w:pPr>
              <w:tabs>
                <w:tab w:val="left" w:pos="851"/>
              </w:tabs>
              <w:ind w:firstLine="0"/>
              <w:rPr>
                <w:bCs/>
                <w:sz w:val="24"/>
                <w:szCs w:val="24"/>
              </w:rPr>
            </w:pPr>
            <w:r w:rsidRPr="0080497B">
              <w:rPr>
                <w:bCs/>
                <w:sz w:val="24"/>
                <w:szCs w:val="24"/>
              </w:rPr>
              <w:t>+ Tại thành phố, thị xã: 1.200.000 đồng/điểm kinh doanh/lần thẩm định.</w:t>
            </w:r>
          </w:p>
          <w:p w14:paraId="020997A9" w14:textId="343C93C6" w:rsidR="00FE43F7" w:rsidRPr="0080497B" w:rsidRDefault="00FE43F7" w:rsidP="00FE43F7">
            <w:pPr>
              <w:spacing w:before="60" w:after="60"/>
              <w:ind w:firstLine="0"/>
              <w:rPr>
                <w:bCs/>
                <w:spacing w:val="-8"/>
                <w:sz w:val="24"/>
                <w:szCs w:val="24"/>
              </w:rPr>
            </w:pPr>
            <w:r w:rsidRPr="0080497B">
              <w:rPr>
                <w:bCs/>
                <w:sz w:val="24"/>
                <w:szCs w:val="24"/>
              </w:rPr>
              <w:t>+ Tại huyện: 600.000 đồng/điểm kinh doanh/lần thẩm định"</w:t>
            </w:r>
          </w:p>
        </w:tc>
        <w:tc>
          <w:tcPr>
            <w:tcW w:w="3686" w:type="dxa"/>
            <w:vAlign w:val="center"/>
          </w:tcPr>
          <w:p w14:paraId="12FDD997" w14:textId="77777777" w:rsidR="00FE43F7" w:rsidRPr="0080497B" w:rsidRDefault="00FE43F7" w:rsidP="00FE43F7">
            <w:pPr>
              <w:tabs>
                <w:tab w:val="left" w:pos="851"/>
              </w:tabs>
              <w:ind w:hanging="21"/>
              <w:rPr>
                <w:bCs/>
                <w:sz w:val="24"/>
                <w:szCs w:val="24"/>
              </w:rPr>
            </w:pPr>
            <w:r w:rsidRPr="0080497B">
              <w:rPr>
                <w:bCs/>
                <w:sz w:val="24"/>
                <w:szCs w:val="24"/>
              </w:rPr>
              <w:t>+ Tại thành phố, thị xã: 600.000 đồng/điểm kinh doanh/lần thẩm định.</w:t>
            </w:r>
          </w:p>
          <w:p w14:paraId="450BECA9" w14:textId="2F913459" w:rsidR="00FE43F7" w:rsidRPr="0080497B" w:rsidRDefault="00FE43F7" w:rsidP="00FE43F7">
            <w:pPr>
              <w:spacing w:before="60" w:after="60"/>
              <w:ind w:hanging="21"/>
              <w:rPr>
                <w:bCs/>
                <w:spacing w:val="-8"/>
                <w:sz w:val="24"/>
                <w:szCs w:val="24"/>
              </w:rPr>
            </w:pPr>
            <w:r w:rsidRPr="0080497B">
              <w:rPr>
                <w:bCs/>
                <w:sz w:val="24"/>
                <w:szCs w:val="24"/>
              </w:rPr>
              <w:t>+ Tại huyện: 300.000 đồng/điểm kinh doanh/lần thẩm định"</w:t>
            </w:r>
          </w:p>
        </w:tc>
        <w:tc>
          <w:tcPr>
            <w:tcW w:w="1559" w:type="dxa"/>
            <w:vAlign w:val="center"/>
          </w:tcPr>
          <w:p w14:paraId="7092008A" w14:textId="77777777" w:rsidR="00FE43F7" w:rsidRPr="0080497B" w:rsidRDefault="00FE43F7" w:rsidP="00FE43F7">
            <w:pPr>
              <w:tabs>
                <w:tab w:val="left" w:pos="851"/>
              </w:tabs>
              <w:ind w:firstLine="0"/>
              <w:jc w:val="center"/>
              <w:rPr>
                <w:bCs/>
                <w:sz w:val="24"/>
                <w:szCs w:val="24"/>
              </w:rPr>
            </w:pPr>
            <w:r w:rsidRPr="0080497B">
              <w:rPr>
                <w:bCs/>
                <w:sz w:val="24"/>
                <w:szCs w:val="24"/>
              </w:rPr>
              <w:t>Nguyễn Thành Sang</w:t>
            </w:r>
          </w:p>
          <w:p w14:paraId="7582E70F" w14:textId="2C2B8F8B" w:rsidR="00FE43F7" w:rsidRPr="0080497B" w:rsidRDefault="00FE43F7" w:rsidP="00FE43F7">
            <w:pPr>
              <w:tabs>
                <w:tab w:val="left" w:pos="851"/>
              </w:tabs>
              <w:ind w:firstLine="0"/>
              <w:jc w:val="center"/>
              <w:rPr>
                <w:bCs/>
                <w:sz w:val="24"/>
                <w:szCs w:val="24"/>
              </w:rPr>
            </w:pPr>
            <w:r w:rsidRPr="0080497B">
              <w:rPr>
                <w:bCs/>
                <w:sz w:val="24"/>
                <w:szCs w:val="24"/>
              </w:rPr>
              <w:t>(SĐT: 0936227832)</w:t>
            </w:r>
          </w:p>
        </w:tc>
      </w:tr>
      <w:tr w:rsidR="0080497B" w:rsidRPr="0080497B" w14:paraId="728E1926" w14:textId="77777777" w:rsidTr="00FE43F7">
        <w:tc>
          <w:tcPr>
            <w:tcW w:w="704" w:type="dxa"/>
            <w:vAlign w:val="center"/>
          </w:tcPr>
          <w:p w14:paraId="750B7273" w14:textId="2C89E428" w:rsidR="00FE43F7" w:rsidRPr="0080497B" w:rsidRDefault="00FE43F7" w:rsidP="00FE43F7">
            <w:pPr>
              <w:tabs>
                <w:tab w:val="left" w:pos="851"/>
              </w:tabs>
              <w:ind w:firstLine="0"/>
              <w:jc w:val="center"/>
              <w:rPr>
                <w:sz w:val="24"/>
                <w:szCs w:val="24"/>
              </w:rPr>
            </w:pPr>
            <w:r w:rsidRPr="0080497B">
              <w:rPr>
                <w:sz w:val="24"/>
                <w:szCs w:val="24"/>
              </w:rPr>
              <w:t>7</w:t>
            </w:r>
          </w:p>
        </w:tc>
        <w:tc>
          <w:tcPr>
            <w:tcW w:w="3544" w:type="dxa"/>
            <w:vAlign w:val="center"/>
          </w:tcPr>
          <w:p w14:paraId="53329053" w14:textId="1E2E8012" w:rsidR="00FE43F7" w:rsidRPr="0080497B" w:rsidRDefault="00FE43F7" w:rsidP="00FE43F7">
            <w:pPr>
              <w:ind w:firstLine="0"/>
              <w:rPr>
                <w:rStyle w:val="SubtleEmphasis"/>
                <w:bCs/>
                <w:i w:val="0"/>
                <w:color w:val="auto"/>
                <w:sz w:val="24"/>
                <w:szCs w:val="24"/>
              </w:rPr>
            </w:pPr>
            <w:r w:rsidRPr="0080497B">
              <w:rPr>
                <w:bCs/>
                <w:sz w:val="24"/>
                <w:szCs w:val="24"/>
              </w:rPr>
              <w:t>Cấp giấy chứng nhận đủ điều kiện thương nhân kinh doanh mua bán LPG</w:t>
            </w:r>
          </w:p>
        </w:tc>
        <w:tc>
          <w:tcPr>
            <w:tcW w:w="1559" w:type="dxa"/>
            <w:vAlign w:val="center"/>
          </w:tcPr>
          <w:p w14:paraId="55D7A561" w14:textId="78F3EB55" w:rsidR="00FE43F7" w:rsidRPr="0080497B" w:rsidRDefault="00FE43F7" w:rsidP="00FE43F7">
            <w:pPr>
              <w:ind w:firstLine="0"/>
              <w:jc w:val="center"/>
              <w:rPr>
                <w:rFonts w:eastAsia="Times New Roman"/>
                <w:bCs/>
                <w:sz w:val="24"/>
                <w:szCs w:val="24"/>
              </w:rPr>
            </w:pPr>
            <w:r w:rsidRPr="0080497B">
              <w:rPr>
                <w:bCs/>
                <w:sz w:val="24"/>
                <w:szCs w:val="24"/>
              </w:rPr>
              <w:t>Kinh doanh khí</w:t>
            </w:r>
          </w:p>
        </w:tc>
        <w:tc>
          <w:tcPr>
            <w:tcW w:w="3685" w:type="dxa"/>
            <w:vAlign w:val="center"/>
          </w:tcPr>
          <w:p w14:paraId="40980FF1" w14:textId="77777777" w:rsidR="00FE43F7" w:rsidRPr="0080497B" w:rsidRDefault="00FE43F7" w:rsidP="00FE43F7">
            <w:pPr>
              <w:tabs>
                <w:tab w:val="left" w:pos="851"/>
              </w:tabs>
              <w:ind w:firstLine="0"/>
              <w:rPr>
                <w:bCs/>
                <w:sz w:val="24"/>
                <w:szCs w:val="24"/>
              </w:rPr>
            </w:pPr>
            <w:r w:rsidRPr="0080497B">
              <w:rPr>
                <w:bCs/>
                <w:sz w:val="24"/>
                <w:szCs w:val="24"/>
              </w:rPr>
              <w:t>- Đối với tổ chức, doanh nghiệp:</w:t>
            </w:r>
          </w:p>
          <w:p w14:paraId="24A87854" w14:textId="77777777" w:rsidR="00FE43F7" w:rsidRPr="0080497B" w:rsidRDefault="00FE43F7" w:rsidP="00FE43F7">
            <w:pPr>
              <w:tabs>
                <w:tab w:val="left" w:pos="851"/>
              </w:tabs>
              <w:ind w:firstLine="0"/>
              <w:rPr>
                <w:bCs/>
                <w:sz w:val="24"/>
                <w:szCs w:val="24"/>
              </w:rPr>
            </w:pPr>
            <w:r w:rsidRPr="0080497B">
              <w:rPr>
                <w:bCs/>
                <w:sz w:val="24"/>
                <w:szCs w:val="24"/>
              </w:rPr>
              <w:t>+ Tại thành phố, thị xã: 1.200.000 đồng/điểm kinh doanh/lần thẩm định.</w:t>
            </w:r>
          </w:p>
          <w:p w14:paraId="6E1CF7F1" w14:textId="77777777" w:rsidR="00FE43F7" w:rsidRPr="0080497B" w:rsidRDefault="00FE43F7" w:rsidP="00FE43F7">
            <w:pPr>
              <w:tabs>
                <w:tab w:val="left" w:pos="851"/>
              </w:tabs>
              <w:ind w:firstLine="0"/>
              <w:rPr>
                <w:bCs/>
                <w:sz w:val="24"/>
                <w:szCs w:val="24"/>
              </w:rPr>
            </w:pPr>
            <w:r w:rsidRPr="0080497B">
              <w:rPr>
                <w:bCs/>
                <w:sz w:val="24"/>
                <w:szCs w:val="24"/>
              </w:rPr>
              <w:t>+ Tại huyện: 600.000 đồng/điểm kinh doanh/lần thẩm định.</w:t>
            </w:r>
          </w:p>
          <w:p w14:paraId="6860D90D" w14:textId="77777777" w:rsidR="00FE43F7" w:rsidRPr="0080497B" w:rsidRDefault="00FE43F7" w:rsidP="00FE43F7">
            <w:pPr>
              <w:tabs>
                <w:tab w:val="left" w:pos="851"/>
              </w:tabs>
              <w:ind w:firstLine="0"/>
              <w:rPr>
                <w:bCs/>
                <w:sz w:val="24"/>
                <w:szCs w:val="24"/>
              </w:rPr>
            </w:pPr>
            <w:r w:rsidRPr="0080497B">
              <w:rPr>
                <w:bCs/>
                <w:sz w:val="24"/>
                <w:szCs w:val="24"/>
              </w:rPr>
              <w:t>- Đối với hộ kinh doanh, cá nhân:</w:t>
            </w:r>
          </w:p>
          <w:p w14:paraId="6673B557" w14:textId="77777777" w:rsidR="00FE43F7" w:rsidRPr="0080497B" w:rsidRDefault="00FE43F7" w:rsidP="00FE43F7">
            <w:pPr>
              <w:tabs>
                <w:tab w:val="left" w:pos="851"/>
              </w:tabs>
              <w:ind w:firstLine="0"/>
              <w:rPr>
                <w:bCs/>
                <w:sz w:val="24"/>
                <w:szCs w:val="24"/>
              </w:rPr>
            </w:pPr>
            <w:r w:rsidRPr="0080497B">
              <w:rPr>
                <w:bCs/>
                <w:sz w:val="24"/>
                <w:szCs w:val="24"/>
              </w:rPr>
              <w:t>+ Tại thành phố, thị xã: 400.000 đồng/điểm kinh doanh/lần thẩm định.</w:t>
            </w:r>
          </w:p>
          <w:p w14:paraId="4CF0634A" w14:textId="0000C0D9" w:rsidR="00FE43F7" w:rsidRPr="0080497B" w:rsidRDefault="00FE43F7" w:rsidP="00FE43F7">
            <w:pPr>
              <w:spacing w:before="60" w:after="60"/>
              <w:ind w:firstLine="0"/>
              <w:rPr>
                <w:bCs/>
                <w:spacing w:val="-8"/>
                <w:sz w:val="24"/>
                <w:szCs w:val="24"/>
              </w:rPr>
            </w:pPr>
            <w:r w:rsidRPr="0080497B">
              <w:rPr>
                <w:bCs/>
                <w:sz w:val="24"/>
                <w:szCs w:val="24"/>
              </w:rPr>
              <w:t>+ Tại huyện: 200.000 đồng/điểm kinh doanh/lần thẩm định."</w:t>
            </w:r>
          </w:p>
        </w:tc>
        <w:tc>
          <w:tcPr>
            <w:tcW w:w="3686" w:type="dxa"/>
            <w:vAlign w:val="center"/>
          </w:tcPr>
          <w:p w14:paraId="37F2EA12" w14:textId="77777777" w:rsidR="00FE43F7" w:rsidRPr="0080497B" w:rsidRDefault="00FE43F7" w:rsidP="00FE43F7">
            <w:pPr>
              <w:tabs>
                <w:tab w:val="left" w:pos="851"/>
              </w:tabs>
              <w:ind w:hanging="21"/>
              <w:rPr>
                <w:bCs/>
                <w:sz w:val="24"/>
                <w:szCs w:val="24"/>
              </w:rPr>
            </w:pPr>
            <w:r w:rsidRPr="0080497B">
              <w:rPr>
                <w:bCs/>
                <w:sz w:val="24"/>
                <w:szCs w:val="24"/>
              </w:rPr>
              <w:t>- Đối với tổ chức, doanh nghiệp:</w:t>
            </w:r>
          </w:p>
          <w:p w14:paraId="7D0A98F1" w14:textId="77777777" w:rsidR="00FE43F7" w:rsidRPr="0080497B" w:rsidRDefault="00FE43F7" w:rsidP="00FE43F7">
            <w:pPr>
              <w:tabs>
                <w:tab w:val="left" w:pos="851"/>
              </w:tabs>
              <w:ind w:hanging="21"/>
              <w:rPr>
                <w:bCs/>
                <w:sz w:val="24"/>
                <w:szCs w:val="24"/>
              </w:rPr>
            </w:pPr>
            <w:r w:rsidRPr="0080497B">
              <w:rPr>
                <w:bCs/>
                <w:sz w:val="24"/>
                <w:szCs w:val="24"/>
              </w:rPr>
              <w:t>+ Tại thành phố, thị xã: 600.000 đồng/điểm kinh doanh/lần thẩm định.</w:t>
            </w:r>
          </w:p>
          <w:p w14:paraId="1A9A4C77" w14:textId="77777777" w:rsidR="00FE43F7" w:rsidRPr="0080497B" w:rsidRDefault="00FE43F7" w:rsidP="00FE43F7">
            <w:pPr>
              <w:tabs>
                <w:tab w:val="left" w:pos="851"/>
              </w:tabs>
              <w:ind w:hanging="21"/>
              <w:rPr>
                <w:bCs/>
                <w:sz w:val="24"/>
                <w:szCs w:val="24"/>
              </w:rPr>
            </w:pPr>
            <w:r w:rsidRPr="0080497B">
              <w:rPr>
                <w:bCs/>
                <w:sz w:val="24"/>
                <w:szCs w:val="24"/>
              </w:rPr>
              <w:t>+ Tại huyện: 300.000 đồng/điểm kinh doanh/lần thẩm định.</w:t>
            </w:r>
          </w:p>
          <w:p w14:paraId="2C742EE6" w14:textId="77777777" w:rsidR="00FE43F7" w:rsidRPr="0080497B" w:rsidRDefault="00FE43F7" w:rsidP="00FE43F7">
            <w:pPr>
              <w:tabs>
                <w:tab w:val="left" w:pos="851"/>
              </w:tabs>
              <w:ind w:hanging="21"/>
              <w:rPr>
                <w:bCs/>
                <w:sz w:val="24"/>
                <w:szCs w:val="24"/>
              </w:rPr>
            </w:pPr>
            <w:r w:rsidRPr="0080497B">
              <w:rPr>
                <w:bCs/>
                <w:sz w:val="24"/>
                <w:szCs w:val="24"/>
              </w:rPr>
              <w:t>- Đối với hộ kinh doanh, cá nhân:</w:t>
            </w:r>
          </w:p>
          <w:p w14:paraId="0037F3D7" w14:textId="77777777" w:rsidR="00FE43F7" w:rsidRPr="0080497B" w:rsidRDefault="00FE43F7" w:rsidP="00FE43F7">
            <w:pPr>
              <w:tabs>
                <w:tab w:val="left" w:pos="851"/>
              </w:tabs>
              <w:ind w:hanging="21"/>
              <w:rPr>
                <w:bCs/>
                <w:sz w:val="24"/>
                <w:szCs w:val="24"/>
              </w:rPr>
            </w:pPr>
            <w:r w:rsidRPr="0080497B">
              <w:rPr>
                <w:bCs/>
                <w:sz w:val="24"/>
                <w:szCs w:val="24"/>
              </w:rPr>
              <w:t>+ Tại thành phố, thị xã: 200.000 đồng/điểm kinh doanh/lần thẩm định.</w:t>
            </w:r>
          </w:p>
          <w:p w14:paraId="3D1DDAAF" w14:textId="7D92411D" w:rsidR="00FE43F7" w:rsidRPr="0080497B" w:rsidRDefault="00FE43F7" w:rsidP="00FE43F7">
            <w:pPr>
              <w:spacing w:before="60" w:after="60"/>
              <w:ind w:hanging="21"/>
              <w:rPr>
                <w:bCs/>
                <w:spacing w:val="-8"/>
                <w:sz w:val="24"/>
                <w:szCs w:val="24"/>
              </w:rPr>
            </w:pPr>
            <w:r w:rsidRPr="0080497B">
              <w:rPr>
                <w:bCs/>
                <w:sz w:val="24"/>
                <w:szCs w:val="24"/>
              </w:rPr>
              <w:t>+ Tại huyện: 100.000 đồng/điểm kinh doanh/lần thẩm định."</w:t>
            </w:r>
          </w:p>
        </w:tc>
        <w:tc>
          <w:tcPr>
            <w:tcW w:w="1559" w:type="dxa"/>
            <w:vAlign w:val="center"/>
          </w:tcPr>
          <w:p w14:paraId="6ED8F6B6" w14:textId="77777777" w:rsidR="00FE43F7" w:rsidRPr="0080497B" w:rsidRDefault="00FE43F7" w:rsidP="00FE43F7">
            <w:pPr>
              <w:tabs>
                <w:tab w:val="left" w:pos="851"/>
              </w:tabs>
              <w:ind w:firstLine="0"/>
              <w:jc w:val="center"/>
              <w:rPr>
                <w:bCs/>
                <w:sz w:val="24"/>
                <w:szCs w:val="24"/>
              </w:rPr>
            </w:pPr>
            <w:r w:rsidRPr="0080497B">
              <w:rPr>
                <w:bCs/>
                <w:sz w:val="24"/>
                <w:szCs w:val="24"/>
              </w:rPr>
              <w:t>Phan Anh Đào</w:t>
            </w:r>
          </w:p>
          <w:p w14:paraId="3D5B4C62" w14:textId="147D920A" w:rsidR="00FE43F7" w:rsidRPr="0080497B" w:rsidRDefault="00FE43F7" w:rsidP="00FE43F7">
            <w:pPr>
              <w:tabs>
                <w:tab w:val="left" w:pos="851"/>
              </w:tabs>
              <w:ind w:firstLine="0"/>
              <w:jc w:val="center"/>
              <w:rPr>
                <w:bCs/>
                <w:sz w:val="24"/>
                <w:szCs w:val="24"/>
              </w:rPr>
            </w:pPr>
            <w:r w:rsidRPr="0080497B">
              <w:rPr>
                <w:bCs/>
                <w:sz w:val="24"/>
                <w:szCs w:val="24"/>
              </w:rPr>
              <w:t>(SĐT: 0986203427)</w:t>
            </w:r>
          </w:p>
        </w:tc>
      </w:tr>
      <w:tr w:rsidR="0080497B" w:rsidRPr="0080497B" w14:paraId="6968DD19" w14:textId="77777777" w:rsidTr="00FE43F7">
        <w:tc>
          <w:tcPr>
            <w:tcW w:w="704" w:type="dxa"/>
            <w:vAlign w:val="center"/>
          </w:tcPr>
          <w:p w14:paraId="5067C6EE" w14:textId="1A9C383A" w:rsidR="00FE43F7" w:rsidRPr="0080497B" w:rsidRDefault="00FE43F7" w:rsidP="00FE43F7">
            <w:pPr>
              <w:tabs>
                <w:tab w:val="left" w:pos="851"/>
              </w:tabs>
              <w:ind w:firstLine="0"/>
              <w:jc w:val="center"/>
              <w:rPr>
                <w:sz w:val="24"/>
                <w:szCs w:val="24"/>
              </w:rPr>
            </w:pPr>
            <w:r w:rsidRPr="0080497B">
              <w:rPr>
                <w:sz w:val="24"/>
                <w:szCs w:val="24"/>
              </w:rPr>
              <w:t>8</w:t>
            </w:r>
          </w:p>
        </w:tc>
        <w:tc>
          <w:tcPr>
            <w:tcW w:w="3544" w:type="dxa"/>
            <w:vAlign w:val="center"/>
          </w:tcPr>
          <w:p w14:paraId="384789AE" w14:textId="30584F18" w:rsidR="00FE43F7" w:rsidRPr="0080497B" w:rsidRDefault="00FE43F7" w:rsidP="00FE43F7">
            <w:pPr>
              <w:ind w:firstLine="0"/>
              <w:rPr>
                <w:rStyle w:val="SubtleEmphasis"/>
                <w:bCs/>
                <w:i w:val="0"/>
                <w:color w:val="auto"/>
                <w:sz w:val="24"/>
                <w:szCs w:val="24"/>
              </w:rPr>
            </w:pPr>
            <w:r w:rsidRPr="0080497B">
              <w:rPr>
                <w:bCs/>
                <w:sz w:val="24"/>
                <w:szCs w:val="24"/>
              </w:rPr>
              <w:t>Cấp  giấy chứng nhận đủ điều kiện thương nhân kinh doanh mua bán LNG</w:t>
            </w:r>
          </w:p>
        </w:tc>
        <w:tc>
          <w:tcPr>
            <w:tcW w:w="1559" w:type="dxa"/>
            <w:vAlign w:val="center"/>
          </w:tcPr>
          <w:p w14:paraId="2B799D4C" w14:textId="46DF0DCE" w:rsidR="00FE43F7" w:rsidRPr="0080497B" w:rsidRDefault="00FE43F7" w:rsidP="00FE43F7">
            <w:pPr>
              <w:ind w:firstLine="0"/>
              <w:jc w:val="center"/>
              <w:rPr>
                <w:rFonts w:eastAsia="Times New Roman"/>
                <w:bCs/>
                <w:sz w:val="24"/>
                <w:szCs w:val="24"/>
              </w:rPr>
            </w:pPr>
            <w:r w:rsidRPr="0080497B">
              <w:rPr>
                <w:bCs/>
                <w:sz w:val="24"/>
                <w:szCs w:val="24"/>
              </w:rPr>
              <w:t>Kinh doanh khí</w:t>
            </w:r>
          </w:p>
        </w:tc>
        <w:tc>
          <w:tcPr>
            <w:tcW w:w="3685" w:type="dxa"/>
            <w:vAlign w:val="center"/>
          </w:tcPr>
          <w:p w14:paraId="73943237" w14:textId="7621799D" w:rsidR="00FE43F7" w:rsidRPr="0080497B" w:rsidRDefault="00FE43F7" w:rsidP="00FE43F7">
            <w:pPr>
              <w:spacing w:before="60" w:after="60"/>
              <w:ind w:firstLine="0"/>
              <w:rPr>
                <w:bCs/>
                <w:spacing w:val="-8"/>
                <w:sz w:val="24"/>
                <w:szCs w:val="24"/>
              </w:rPr>
            </w:pPr>
            <w:r w:rsidRPr="0080497B">
              <w:rPr>
                <w:bCs/>
                <w:sz w:val="24"/>
                <w:szCs w:val="24"/>
              </w:rPr>
              <w:t>- Đối với tổ chức, doanh nghiệp:</w:t>
            </w:r>
            <w:r w:rsidRPr="0080497B">
              <w:rPr>
                <w:bCs/>
                <w:sz w:val="24"/>
                <w:szCs w:val="24"/>
              </w:rPr>
              <w:br/>
              <w:t>+ Tại thành phố, thị xã: 1.200.000 đồng/điểm kinh doanh/lần thẩm định.</w:t>
            </w:r>
            <w:r w:rsidRPr="0080497B">
              <w:rPr>
                <w:bCs/>
                <w:sz w:val="24"/>
                <w:szCs w:val="24"/>
              </w:rPr>
              <w:br/>
              <w:t>+ Tại huyện: 600.000 đồng/điểm kinh doanh/lần thẩm định.</w:t>
            </w:r>
            <w:r w:rsidRPr="0080497B">
              <w:rPr>
                <w:bCs/>
                <w:sz w:val="24"/>
                <w:szCs w:val="24"/>
              </w:rPr>
              <w:br/>
              <w:t>- Đối với hộ kinh doanh, cá nhân:</w:t>
            </w:r>
            <w:r w:rsidRPr="0080497B">
              <w:rPr>
                <w:bCs/>
                <w:sz w:val="24"/>
                <w:szCs w:val="24"/>
              </w:rPr>
              <w:br/>
              <w:t>+ Tại thành phố, thị xã: 400.000 đồng/điểm kinh doanh/lần thẩm định.</w:t>
            </w:r>
            <w:r w:rsidRPr="0080497B">
              <w:rPr>
                <w:bCs/>
                <w:sz w:val="24"/>
                <w:szCs w:val="24"/>
              </w:rPr>
              <w:br/>
              <w:t>+ Tại huyện: 200.000 đồng/điểm kinh doanh/lần thẩm định.</w:t>
            </w:r>
          </w:p>
        </w:tc>
        <w:tc>
          <w:tcPr>
            <w:tcW w:w="3686" w:type="dxa"/>
            <w:vAlign w:val="center"/>
          </w:tcPr>
          <w:p w14:paraId="17575E5F" w14:textId="7D437DCF" w:rsidR="00FE43F7" w:rsidRPr="0080497B" w:rsidRDefault="00FE43F7" w:rsidP="00FE43F7">
            <w:pPr>
              <w:spacing w:before="60" w:after="60"/>
              <w:ind w:hanging="21"/>
              <w:rPr>
                <w:bCs/>
                <w:spacing w:val="-8"/>
                <w:sz w:val="24"/>
                <w:szCs w:val="24"/>
              </w:rPr>
            </w:pPr>
            <w:r w:rsidRPr="0080497B">
              <w:rPr>
                <w:bCs/>
                <w:sz w:val="24"/>
                <w:szCs w:val="24"/>
              </w:rPr>
              <w:t>- Đối với tổ chức, doanh nghiệp:</w:t>
            </w:r>
            <w:r w:rsidRPr="0080497B">
              <w:rPr>
                <w:bCs/>
                <w:sz w:val="24"/>
                <w:szCs w:val="24"/>
              </w:rPr>
              <w:br/>
              <w:t>+ Tại thành phố, thị xã: 600.000 đồng/điểm kinh doanh/lần thẩm định.</w:t>
            </w:r>
            <w:r w:rsidRPr="0080497B">
              <w:rPr>
                <w:bCs/>
                <w:sz w:val="24"/>
                <w:szCs w:val="24"/>
              </w:rPr>
              <w:br/>
              <w:t>+ Tại huyện: 300.000 đồng/điểm kinh doanh/lần thẩm định.</w:t>
            </w:r>
            <w:r w:rsidRPr="0080497B">
              <w:rPr>
                <w:bCs/>
                <w:sz w:val="24"/>
                <w:szCs w:val="24"/>
              </w:rPr>
              <w:br/>
              <w:t>- Đối với hộ kinh doanh, cá nhân:</w:t>
            </w:r>
            <w:r w:rsidRPr="0080497B">
              <w:rPr>
                <w:bCs/>
                <w:sz w:val="24"/>
                <w:szCs w:val="24"/>
              </w:rPr>
              <w:br/>
              <w:t>+ Tại thành phố, thị xã: 200.000 đồng/điểm kinh doanh/lần thẩm định.</w:t>
            </w:r>
            <w:r w:rsidRPr="0080497B">
              <w:rPr>
                <w:bCs/>
                <w:sz w:val="24"/>
                <w:szCs w:val="24"/>
              </w:rPr>
              <w:br/>
              <w:t>+ Tại huyện: 100.000 đồng/điểm kinh doanh/lần thẩm định.</w:t>
            </w:r>
          </w:p>
        </w:tc>
        <w:tc>
          <w:tcPr>
            <w:tcW w:w="1559" w:type="dxa"/>
            <w:vAlign w:val="center"/>
          </w:tcPr>
          <w:p w14:paraId="213E5F1E" w14:textId="77777777" w:rsidR="00FE43F7" w:rsidRPr="0080497B" w:rsidRDefault="00FE43F7" w:rsidP="00FE43F7">
            <w:pPr>
              <w:tabs>
                <w:tab w:val="left" w:pos="851"/>
              </w:tabs>
              <w:ind w:firstLine="0"/>
              <w:jc w:val="center"/>
              <w:rPr>
                <w:bCs/>
                <w:sz w:val="24"/>
                <w:szCs w:val="24"/>
              </w:rPr>
            </w:pPr>
            <w:r w:rsidRPr="0080497B">
              <w:rPr>
                <w:bCs/>
                <w:sz w:val="24"/>
                <w:szCs w:val="24"/>
              </w:rPr>
              <w:t>Phan Anh Đào</w:t>
            </w:r>
          </w:p>
          <w:p w14:paraId="0DCC15B1" w14:textId="70D3D18B" w:rsidR="00FE43F7" w:rsidRPr="0080497B" w:rsidRDefault="00FE43F7" w:rsidP="00FE43F7">
            <w:pPr>
              <w:tabs>
                <w:tab w:val="left" w:pos="851"/>
              </w:tabs>
              <w:ind w:firstLine="0"/>
              <w:jc w:val="center"/>
              <w:rPr>
                <w:bCs/>
                <w:sz w:val="24"/>
                <w:szCs w:val="24"/>
              </w:rPr>
            </w:pPr>
            <w:r w:rsidRPr="0080497B">
              <w:rPr>
                <w:bCs/>
                <w:sz w:val="24"/>
                <w:szCs w:val="24"/>
              </w:rPr>
              <w:t>(SĐT: 0986203427)</w:t>
            </w:r>
          </w:p>
        </w:tc>
      </w:tr>
      <w:tr w:rsidR="0080497B" w:rsidRPr="0080497B" w14:paraId="5FBDFDA1" w14:textId="77777777" w:rsidTr="00FE43F7">
        <w:tc>
          <w:tcPr>
            <w:tcW w:w="704" w:type="dxa"/>
            <w:vAlign w:val="center"/>
          </w:tcPr>
          <w:p w14:paraId="071B39AD" w14:textId="22124946" w:rsidR="00FE43F7" w:rsidRPr="0080497B" w:rsidRDefault="00FE43F7" w:rsidP="00FE43F7">
            <w:pPr>
              <w:tabs>
                <w:tab w:val="left" w:pos="851"/>
              </w:tabs>
              <w:ind w:firstLine="0"/>
              <w:jc w:val="center"/>
              <w:rPr>
                <w:sz w:val="24"/>
                <w:szCs w:val="24"/>
              </w:rPr>
            </w:pPr>
            <w:r w:rsidRPr="0080497B">
              <w:rPr>
                <w:sz w:val="24"/>
                <w:szCs w:val="24"/>
              </w:rPr>
              <w:lastRenderedPageBreak/>
              <w:t>9</w:t>
            </w:r>
          </w:p>
        </w:tc>
        <w:tc>
          <w:tcPr>
            <w:tcW w:w="3544" w:type="dxa"/>
            <w:vAlign w:val="center"/>
          </w:tcPr>
          <w:p w14:paraId="3A80631C" w14:textId="091AC4ED" w:rsidR="00FE43F7" w:rsidRPr="0080497B" w:rsidRDefault="00FE43F7" w:rsidP="00FE43F7">
            <w:pPr>
              <w:spacing w:before="240" w:after="120"/>
              <w:ind w:firstLine="0"/>
              <w:rPr>
                <w:bCs/>
                <w:spacing w:val="-2"/>
                <w:sz w:val="24"/>
                <w:szCs w:val="24"/>
              </w:rPr>
            </w:pPr>
            <w:r w:rsidRPr="0080497B">
              <w:rPr>
                <w:bCs/>
                <w:sz w:val="24"/>
                <w:szCs w:val="24"/>
              </w:rPr>
              <w:t>Cấp giấy chứng nhận đủ điều kiện thương nhân kinh doanh mua bán CNG</w:t>
            </w:r>
          </w:p>
        </w:tc>
        <w:tc>
          <w:tcPr>
            <w:tcW w:w="1559" w:type="dxa"/>
            <w:vAlign w:val="center"/>
          </w:tcPr>
          <w:p w14:paraId="6A670B07" w14:textId="63015C49" w:rsidR="00FE43F7" w:rsidRPr="0080497B" w:rsidRDefault="00FE43F7" w:rsidP="00FE43F7">
            <w:pPr>
              <w:ind w:firstLine="0"/>
              <w:jc w:val="center"/>
              <w:rPr>
                <w:bCs/>
                <w:sz w:val="24"/>
                <w:szCs w:val="24"/>
              </w:rPr>
            </w:pPr>
            <w:r w:rsidRPr="0080497B">
              <w:rPr>
                <w:bCs/>
                <w:sz w:val="24"/>
                <w:szCs w:val="24"/>
              </w:rPr>
              <w:t>Kinh doanh khí</w:t>
            </w:r>
          </w:p>
        </w:tc>
        <w:tc>
          <w:tcPr>
            <w:tcW w:w="3685" w:type="dxa"/>
            <w:vAlign w:val="center"/>
          </w:tcPr>
          <w:p w14:paraId="0E1EEDED" w14:textId="463E5275" w:rsidR="00FE43F7" w:rsidRPr="0080497B" w:rsidRDefault="00FE43F7" w:rsidP="00FE43F7">
            <w:pPr>
              <w:spacing w:before="60" w:after="60"/>
              <w:ind w:firstLine="0"/>
              <w:rPr>
                <w:bCs/>
                <w:sz w:val="24"/>
                <w:szCs w:val="24"/>
              </w:rPr>
            </w:pPr>
            <w:r w:rsidRPr="0080497B">
              <w:rPr>
                <w:bCs/>
                <w:sz w:val="24"/>
                <w:szCs w:val="24"/>
              </w:rPr>
              <w:t>- Đối với tổ chức, doanh nghiệp:</w:t>
            </w:r>
            <w:r w:rsidRPr="0080497B">
              <w:rPr>
                <w:bCs/>
                <w:sz w:val="24"/>
                <w:szCs w:val="24"/>
              </w:rPr>
              <w:br/>
              <w:t>+ Tại thành phố, thị xã: 1.200.000 đồng/điểm kinh doanh/lần thẩm định.</w:t>
            </w:r>
            <w:r w:rsidRPr="0080497B">
              <w:rPr>
                <w:bCs/>
                <w:sz w:val="24"/>
                <w:szCs w:val="24"/>
              </w:rPr>
              <w:br/>
              <w:t>+ Tại huyện: 600.000 đồng/điểm kinh doanh/lần thẩm định.</w:t>
            </w:r>
            <w:r w:rsidRPr="0080497B">
              <w:rPr>
                <w:bCs/>
                <w:sz w:val="24"/>
                <w:szCs w:val="24"/>
              </w:rPr>
              <w:br/>
              <w:t>- Đối với hộ kinh doanh, cá nhân:</w:t>
            </w:r>
            <w:r w:rsidRPr="0080497B">
              <w:rPr>
                <w:bCs/>
                <w:sz w:val="24"/>
                <w:szCs w:val="24"/>
              </w:rPr>
              <w:br/>
              <w:t>+ Tại thành phố, thị xã: 400.000 đồng/điểm kinh doanh/lần thẩm định.</w:t>
            </w:r>
            <w:r w:rsidRPr="0080497B">
              <w:rPr>
                <w:bCs/>
                <w:sz w:val="24"/>
                <w:szCs w:val="24"/>
              </w:rPr>
              <w:br/>
              <w:t>+ Tại huyện: 200.000 đồng/điểm kinh doanh/lần thẩm định.</w:t>
            </w:r>
          </w:p>
        </w:tc>
        <w:tc>
          <w:tcPr>
            <w:tcW w:w="3686" w:type="dxa"/>
            <w:vAlign w:val="center"/>
          </w:tcPr>
          <w:p w14:paraId="5FEE2898" w14:textId="77777777" w:rsidR="00FE43F7" w:rsidRPr="0080497B" w:rsidRDefault="00FE43F7" w:rsidP="00FE43F7">
            <w:pPr>
              <w:ind w:hanging="21"/>
              <w:rPr>
                <w:bCs/>
                <w:sz w:val="24"/>
                <w:szCs w:val="24"/>
              </w:rPr>
            </w:pPr>
            <w:r w:rsidRPr="0080497B">
              <w:rPr>
                <w:bCs/>
                <w:sz w:val="24"/>
                <w:szCs w:val="24"/>
              </w:rPr>
              <w:t>- Đối với tổ chức, doanh nghiệp:</w:t>
            </w:r>
            <w:r w:rsidRPr="0080497B">
              <w:rPr>
                <w:bCs/>
                <w:sz w:val="24"/>
                <w:szCs w:val="24"/>
              </w:rPr>
              <w:br/>
              <w:t>+ Tại thành phố, thị xã: 600.000 đồng/điểm kinh doanh/lần thẩm định.</w:t>
            </w:r>
            <w:r w:rsidRPr="0080497B">
              <w:rPr>
                <w:bCs/>
                <w:sz w:val="24"/>
                <w:szCs w:val="24"/>
              </w:rPr>
              <w:br/>
              <w:t>+ Tại huyện: 300.000 đồng/điểm kinh doanh/lần thẩm định.</w:t>
            </w:r>
          </w:p>
          <w:p w14:paraId="4E98441B" w14:textId="77777777" w:rsidR="00FE43F7" w:rsidRPr="0080497B" w:rsidRDefault="00FE43F7" w:rsidP="00FE43F7">
            <w:pPr>
              <w:ind w:hanging="21"/>
              <w:rPr>
                <w:bCs/>
                <w:sz w:val="24"/>
                <w:szCs w:val="24"/>
              </w:rPr>
            </w:pPr>
            <w:r w:rsidRPr="0080497B">
              <w:rPr>
                <w:bCs/>
                <w:sz w:val="24"/>
                <w:szCs w:val="24"/>
              </w:rPr>
              <w:t>- Đối với hộ kinh doanh, cá nhân:</w:t>
            </w:r>
          </w:p>
          <w:p w14:paraId="539A6388" w14:textId="4279A76F" w:rsidR="00FE43F7" w:rsidRPr="0080497B" w:rsidRDefault="00FE43F7" w:rsidP="00FE43F7">
            <w:pPr>
              <w:ind w:hanging="21"/>
              <w:rPr>
                <w:bCs/>
                <w:sz w:val="24"/>
                <w:szCs w:val="24"/>
              </w:rPr>
            </w:pPr>
            <w:r w:rsidRPr="0080497B">
              <w:rPr>
                <w:bCs/>
                <w:sz w:val="24"/>
                <w:szCs w:val="24"/>
              </w:rPr>
              <w:t>+ Tại thành phố, thị xã: 200.000 đồng/điểm kinh doanh/lần thẩm định.</w:t>
            </w:r>
            <w:r w:rsidRPr="0080497B">
              <w:rPr>
                <w:bCs/>
                <w:sz w:val="24"/>
                <w:szCs w:val="24"/>
              </w:rPr>
              <w:br/>
              <w:t>+ Tại huyện: 100.000 đồng/điểm kinh doanh/lần thẩm định.</w:t>
            </w:r>
          </w:p>
        </w:tc>
        <w:tc>
          <w:tcPr>
            <w:tcW w:w="1559" w:type="dxa"/>
            <w:vAlign w:val="center"/>
          </w:tcPr>
          <w:p w14:paraId="50192F2E" w14:textId="77777777" w:rsidR="00FE43F7" w:rsidRPr="0080497B" w:rsidRDefault="00FE43F7" w:rsidP="00FE43F7">
            <w:pPr>
              <w:tabs>
                <w:tab w:val="left" w:pos="851"/>
              </w:tabs>
              <w:ind w:firstLine="0"/>
              <w:jc w:val="center"/>
              <w:rPr>
                <w:bCs/>
                <w:sz w:val="24"/>
                <w:szCs w:val="24"/>
              </w:rPr>
            </w:pPr>
            <w:r w:rsidRPr="0080497B">
              <w:rPr>
                <w:bCs/>
                <w:sz w:val="24"/>
                <w:szCs w:val="24"/>
              </w:rPr>
              <w:t>Phan Anh Đào</w:t>
            </w:r>
          </w:p>
          <w:p w14:paraId="64E9285A" w14:textId="7133DA17" w:rsidR="00FE43F7" w:rsidRPr="0080497B" w:rsidRDefault="00FE43F7" w:rsidP="00FE43F7">
            <w:pPr>
              <w:tabs>
                <w:tab w:val="left" w:pos="851"/>
              </w:tabs>
              <w:ind w:firstLine="0"/>
              <w:jc w:val="center"/>
              <w:rPr>
                <w:bCs/>
                <w:sz w:val="24"/>
                <w:szCs w:val="24"/>
              </w:rPr>
            </w:pPr>
            <w:r w:rsidRPr="0080497B">
              <w:rPr>
                <w:bCs/>
                <w:sz w:val="24"/>
                <w:szCs w:val="24"/>
              </w:rPr>
              <w:t>(SĐT: 0986203427)</w:t>
            </w:r>
          </w:p>
        </w:tc>
      </w:tr>
      <w:tr w:rsidR="0080497B" w:rsidRPr="0080497B" w14:paraId="5D8F31A3" w14:textId="77777777" w:rsidTr="00FE43F7">
        <w:tc>
          <w:tcPr>
            <w:tcW w:w="704" w:type="dxa"/>
            <w:vAlign w:val="center"/>
          </w:tcPr>
          <w:p w14:paraId="301908BC" w14:textId="49A2D689" w:rsidR="00FE43F7" w:rsidRPr="0080497B" w:rsidRDefault="00FE43F7" w:rsidP="00FE43F7">
            <w:pPr>
              <w:tabs>
                <w:tab w:val="left" w:pos="851"/>
              </w:tabs>
              <w:ind w:firstLine="0"/>
              <w:jc w:val="center"/>
              <w:rPr>
                <w:sz w:val="24"/>
                <w:szCs w:val="24"/>
              </w:rPr>
            </w:pPr>
            <w:r w:rsidRPr="0080497B">
              <w:rPr>
                <w:sz w:val="24"/>
                <w:szCs w:val="24"/>
              </w:rPr>
              <w:t>10</w:t>
            </w:r>
          </w:p>
        </w:tc>
        <w:tc>
          <w:tcPr>
            <w:tcW w:w="3544" w:type="dxa"/>
            <w:vAlign w:val="center"/>
          </w:tcPr>
          <w:p w14:paraId="4B70D6AF" w14:textId="6D429126" w:rsidR="00FE43F7" w:rsidRPr="0080497B" w:rsidRDefault="00FE43F7" w:rsidP="00FE43F7">
            <w:pPr>
              <w:spacing w:before="240" w:after="120"/>
              <w:ind w:firstLine="0"/>
              <w:rPr>
                <w:bCs/>
                <w:spacing w:val="-2"/>
                <w:sz w:val="24"/>
                <w:szCs w:val="24"/>
              </w:rPr>
            </w:pPr>
            <w:r w:rsidRPr="0080497B">
              <w:rPr>
                <w:bCs/>
                <w:sz w:val="24"/>
                <w:szCs w:val="24"/>
              </w:rPr>
              <w:t>Cấp giấy chứng nhận đủ điều kiện trạm nạp LPG vào chai</w:t>
            </w:r>
          </w:p>
        </w:tc>
        <w:tc>
          <w:tcPr>
            <w:tcW w:w="1559" w:type="dxa"/>
            <w:vAlign w:val="center"/>
          </w:tcPr>
          <w:p w14:paraId="42E8CEDE" w14:textId="2DC7551E" w:rsidR="00FE43F7" w:rsidRPr="0080497B" w:rsidRDefault="00FE43F7" w:rsidP="00FE43F7">
            <w:pPr>
              <w:ind w:firstLine="0"/>
              <w:jc w:val="center"/>
              <w:rPr>
                <w:bCs/>
                <w:sz w:val="24"/>
                <w:szCs w:val="24"/>
              </w:rPr>
            </w:pPr>
            <w:r w:rsidRPr="0080497B">
              <w:rPr>
                <w:bCs/>
                <w:sz w:val="24"/>
                <w:szCs w:val="24"/>
              </w:rPr>
              <w:t>Kinh doanh khí</w:t>
            </w:r>
          </w:p>
        </w:tc>
        <w:tc>
          <w:tcPr>
            <w:tcW w:w="3685" w:type="dxa"/>
            <w:vAlign w:val="center"/>
          </w:tcPr>
          <w:p w14:paraId="7854E593" w14:textId="5319328B" w:rsidR="00FE43F7" w:rsidRPr="0080497B" w:rsidRDefault="00FE43F7" w:rsidP="00FE43F7">
            <w:pPr>
              <w:spacing w:before="60" w:after="60"/>
              <w:ind w:firstLine="0"/>
              <w:rPr>
                <w:bCs/>
                <w:sz w:val="24"/>
                <w:szCs w:val="24"/>
              </w:rPr>
            </w:pPr>
            <w:r w:rsidRPr="0080497B">
              <w:rPr>
                <w:bCs/>
                <w:sz w:val="24"/>
                <w:szCs w:val="24"/>
              </w:rPr>
              <w:t>- Đối với tổ chức, doanh nghiệp:</w:t>
            </w:r>
            <w:r w:rsidRPr="0080497B">
              <w:rPr>
                <w:bCs/>
                <w:sz w:val="24"/>
                <w:szCs w:val="24"/>
              </w:rPr>
              <w:br/>
              <w:t>+ Tại thành phố, thị xã: 1.200.000 đồng/điểm kinh doanh/lần thẩm định.</w:t>
            </w:r>
            <w:r w:rsidRPr="0080497B">
              <w:rPr>
                <w:bCs/>
                <w:sz w:val="24"/>
                <w:szCs w:val="24"/>
              </w:rPr>
              <w:br/>
              <w:t>+ Tại huyện: 600.000 đồng/điểm kinh doanh/lần thẩm định.</w:t>
            </w:r>
            <w:r w:rsidRPr="0080497B">
              <w:rPr>
                <w:bCs/>
                <w:sz w:val="24"/>
                <w:szCs w:val="24"/>
              </w:rPr>
              <w:br/>
              <w:t>- Đối với hộ kinh doanh, cá nhân:</w:t>
            </w:r>
            <w:r w:rsidRPr="0080497B">
              <w:rPr>
                <w:bCs/>
                <w:sz w:val="24"/>
                <w:szCs w:val="24"/>
              </w:rPr>
              <w:br/>
              <w:t>+ Tại thành phố, thị xã: 400.000 đồng/điểm kinh doanh/lần thẩm định.</w:t>
            </w:r>
            <w:r w:rsidRPr="0080497B">
              <w:rPr>
                <w:bCs/>
                <w:sz w:val="24"/>
                <w:szCs w:val="24"/>
              </w:rPr>
              <w:br/>
              <w:t>+ Tại huyện: 200.000 đồng/điểm kinh doanh/lần thẩm định</w:t>
            </w:r>
          </w:p>
        </w:tc>
        <w:tc>
          <w:tcPr>
            <w:tcW w:w="3686" w:type="dxa"/>
            <w:vAlign w:val="center"/>
          </w:tcPr>
          <w:p w14:paraId="6BF82AD1" w14:textId="08B4E5C0" w:rsidR="00FE43F7" w:rsidRPr="0080497B" w:rsidRDefault="00FE43F7" w:rsidP="00FE43F7">
            <w:pPr>
              <w:ind w:hanging="21"/>
              <w:rPr>
                <w:bCs/>
                <w:sz w:val="24"/>
                <w:szCs w:val="24"/>
              </w:rPr>
            </w:pPr>
            <w:r w:rsidRPr="0080497B">
              <w:rPr>
                <w:bCs/>
                <w:sz w:val="24"/>
                <w:szCs w:val="24"/>
              </w:rPr>
              <w:t>- Đối với tổ chức, doanh nghiệp:</w:t>
            </w:r>
            <w:r w:rsidRPr="0080497B">
              <w:rPr>
                <w:bCs/>
                <w:sz w:val="24"/>
                <w:szCs w:val="24"/>
              </w:rPr>
              <w:br/>
              <w:t>+ Tại thành phố, thị xã: 600.000 đồng/điểm kinh doanh/lần thẩm định.</w:t>
            </w:r>
            <w:r w:rsidRPr="0080497B">
              <w:rPr>
                <w:bCs/>
                <w:sz w:val="24"/>
                <w:szCs w:val="24"/>
              </w:rPr>
              <w:br/>
              <w:t>+ Tại huyện: 300.000 đồng/điểm kinh doanh/lần thẩm định.</w:t>
            </w:r>
            <w:r w:rsidRPr="0080497B">
              <w:rPr>
                <w:bCs/>
                <w:sz w:val="24"/>
                <w:szCs w:val="24"/>
              </w:rPr>
              <w:br/>
              <w:t>- Đối với hộ kinh doanh, cá nhân:</w:t>
            </w:r>
            <w:r w:rsidRPr="0080497B">
              <w:rPr>
                <w:bCs/>
                <w:sz w:val="24"/>
                <w:szCs w:val="24"/>
              </w:rPr>
              <w:br/>
              <w:t>+ Tại thành phố, thị xã: 200.000 đồng/điểm kinh doanh/lần thẩm định.</w:t>
            </w:r>
            <w:r w:rsidRPr="0080497B">
              <w:rPr>
                <w:bCs/>
                <w:sz w:val="24"/>
                <w:szCs w:val="24"/>
              </w:rPr>
              <w:br/>
              <w:t>+ Tại huyện: 100.000 đồng/điểm kinh doanh/lần thẩm định.</w:t>
            </w:r>
          </w:p>
        </w:tc>
        <w:tc>
          <w:tcPr>
            <w:tcW w:w="1559" w:type="dxa"/>
            <w:vAlign w:val="center"/>
          </w:tcPr>
          <w:p w14:paraId="1EDEB5C4" w14:textId="77777777" w:rsidR="00FE43F7" w:rsidRPr="0080497B" w:rsidRDefault="00FE43F7" w:rsidP="00FE43F7">
            <w:pPr>
              <w:tabs>
                <w:tab w:val="left" w:pos="851"/>
              </w:tabs>
              <w:ind w:firstLine="0"/>
              <w:jc w:val="center"/>
              <w:rPr>
                <w:bCs/>
                <w:sz w:val="24"/>
                <w:szCs w:val="24"/>
              </w:rPr>
            </w:pPr>
            <w:r w:rsidRPr="0080497B">
              <w:rPr>
                <w:bCs/>
                <w:sz w:val="24"/>
                <w:szCs w:val="24"/>
              </w:rPr>
              <w:t>Phan Anh Đào</w:t>
            </w:r>
          </w:p>
          <w:p w14:paraId="2A8F7BDA" w14:textId="60EFF0D3" w:rsidR="00FE43F7" w:rsidRPr="0080497B" w:rsidRDefault="00FE43F7" w:rsidP="00FE43F7">
            <w:pPr>
              <w:tabs>
                <w:tab w:val="left" w:pos="851"/>
              </w:tabs>
              <w:ind w:firstLine="0"/>
              <w:jc w:val="center"/>
              <w:rPr>
                <w:bCs/>
                <w:sz w:val="24"/>
                <w:szCs w:val="24"/>
              </w:rPr>
            </w:pPr>
            <w:r w:rsidRPr="0080497B">
              <w:rPr>
                <w:bCs/>
                <w:sz w:val="24"/>
                <w:szCs w:val="24"/>
              </w:rPr>
              <w:t>(SĐT: 0986203427)</w:t>
            </w:r>
          </w:p>
        </w:tc>
      </w:tr>
      <w:tr w:rsidR="0080497B" w:rsidRPr="0080497B" w14:paraId="398F057F" w14:textId="77777777" w:rsidTr="00FE43F7">
        <w:tc>
          <w:tcPr>
            <w:tcW w:w="704" w:type="dxa"/>
            <w:vAlign w:val="center"/>
          </w:tcPr>
          <w:p w14:paraId="59701314" w14:textId="7B718DD0" w:rsidR="00FE43F7" w:rsidRPr="0080497B" w:rsidRDefault="00FE43F7" w:rsidP="00FE43F7">
            <w:pPr>
              <w:tabs>
                <w:tab w:val="left" w:pos="851"/>
              </w:tabs>
              <w:ind w:firstLine="0"/>
              <w:jc w:val="center"/>
              <w:rPr>
                <w:sz w:val="24"/>
                <w:szCs w:val="24"/>
              </w:rPr>
            </w:pPr>
            <w:r w:rsidRPr="0080497B">
              <w:rPr>
                <w:sz w:val="24"/>
                <w:szCs w:val="24"/>
              </w:rPr>
              <w:t>11</w:t>
            </w:r>
          </w:p>
        </w:tc>
        <w:tc>
          <w:tcPr>
            <w:tcW w:w="3544" w:type="dxa"/>
            <w:vAlign w:val="center"/>
          </w:tcPr>
          <w:p w14:paraId="3B98D071" w14:textId="6FF6B993" w:rsidR="00FE43F7" w:rsidRPr="0080497B" w:rsidRDefault="00FE43F7" w:rsidP="00FE43F7">
            <w:pPr>
              <w:spacing w:before="240" w:after="120"/>
              <w:ind w:firstLine="0"/>
              <w:rPr>
                <w:bCs/>
                <w:spacing w:val="-2"/>
                <w:sz w:val="24"/>
                <w:szCs w:val="24"/>
              </w:rPr>
            </w:pPr>
            <w:r w:rsidRPr="0080497B">
              <w:rPr>
                <w:bCs/>
                <w:sz w:val="24"/>
                <w:szCs w:val="24"/>
              </w:rPr>
              <w:t>Cấp giấy chứng nhận đủ điều kiện trạm nạp LPG vào xe bồn</w:t>
            </w:r>
          </w:p>
        </w:tc>
        <w:tc>
          <w:tcPr>
            <w:tcW w:w="1559" w:type="dxa"/>
            <w:vAlign w:val="center"/>
          </w:tcPr>
          <w:p w14:paraId="70814149" w14:textId="673A1DF5" w:rsidR="00FE43F7" w:rsidRPr="0080497B" w:rsidRDefault="00FE43F7" w:rsidP="00FE43F7">
            <w:pPr>
              <w:ind w:firstLine="0"/>
              <w:jc w:val="center"/>
              <w:rPr>
                <w:bCs/>
                <w:sz w:val="24"/>
                <w:szCs w:val="24"/>
              </w:rPr>
            </w:pPr>
            <w:r w:rsidRPr="0080497B">
              <w:rPr>
                <w:bCs/>
                <w:sz w:val="24"/>
                <w:szCs w:val="24"/>
              </w:rPr>
              <w:t>Kinh doanh khí</w:t>
            </w:r>
          </w:p>
        </w:tc>
        <w:tc>
          <w:tcPr>
            <w:tcW w:w="3685" w:type="dxa"/>
            <w:vAlign w:val="center"/>
          </w:tcPr>
          <w:p w14:paraId="29B27D3D" w14:textId="3B9C2D06" w:rsidR="00FE43F7" w:rsidRPr="0080497B" w:rsidRDefault="00FE43F7" w:rsidP="00FE43F7">
            <w:pPr>
              <w:spacing w:before="60" w:after="60"/>
              <w:ind w:firstLine="0"/>
              <w:rPr>
                <w:bCs/>
                <w:sz w:val="24"/>
                <w:szCs w:val="24"/>
              </w:rPr>
            </w:pPr>
            <w:r w:rsidRPr="0080497B">
              <w:rPr>
                <w:bCs/>
                <w:sz w:val="24"/>
                <w:szCs w:val="24"/>
              </w:rPr>
              <w:t>- Đối với tổ chức, doanh nghiệp:</w:t>
            </w:r>
            <w:r w:rsidRPr="0080497B">
              <w:rPr>
                <w:bCs/>
                <w:sz w:val="24"/>
                <w:szCs w:val="24"/>
              </w:rPr>
              <w:br/>
              <w:t>+ Tại thành phố, thị xã: 1.200.000 đồng/điểm kinh doanh/lần thẩm định.</w:t>
            </w:r>
            <w:r w:rsidRPr="0080497B">
              <w:rPr>
                <w:bCs/>
                <w:sz w:val="24"/>
                <w:szCs w:val="24"/>
              </w:rPr>
              <w:br/>
              <w:t>+ Tại huyện: 600.000 đồng/điểm kinh doanh/lần thẩm định.</w:t>
            </w:r>
            <w:r w:rsidRPr="0080497B">
              <w:rPr>
                <w:bCs/>
                <w:sz w:val="24"/>
                <w:szCs w:val="24"/>
              </w:rPr>
              <w:br/>
              <w:t>- Đối với hộ kinh doanh, cá nhân:</w:t>
            </w:r>
            <w:r w:rsidRPr="0080497B">
              <w:rPr>
                <w:bCs/>
                <w:sz w:val="24"/>
                <w:szCs w:val="24"/>
              </w:rPr>
              <w:br/>
              <w:t xml:space="preserve">+ Tại thành phố, thị xã: 400.000 đồng/điểm kinh doanh/lần thẩm </w:t>
            </w:r>
            <w:r w:rsidRPr="0080497B">
              <w:rPr>
                <w:bCs/>
                <w:sz w:val="24"/>
                <w:szCs w:val="24"/>
              </w:rPr>
              <w:lastRenderedPageBreak/>
              <w:t>định.</w:t>
            </w:r>
            <w:r w:rsidRPr="0080497B">
              <w:rPr>
                <w:bCs/>
                <w:sz w:val="24"/>
                <w:szCs w:val="24"/>
              </w:rPr>
              <w:br/>
              <w:t>+ Tại huyện: 200.000 đồng/điểm kinh doanh/lần thẩm định.</w:t>
            </w:r>
          </w:p>
        </w:tc>
        <w:tc>
          <w:tcPr>
            <w:tcW w:w="3686" w:type="dxa"/>
            <w:vAlign w:val="center"/>
          </w:tcPr>
          <w:p w14:paraId="3F7B6068" w14:textId="71782408" w:rsidR="00FE43F7" w:rsidRPr="0080497B" w:rsidRDefault="00FE43F7" w:rsidP="00FE43F7">
            <w:pPr>
              <w:ind w:hanging="21"/>
              <w:rPr>
                <w:bCs/>
                <w:sz w:val="24"/>
                <w:szCs w:val="24"/>
              </w:rPr>
            </w:pPr>
            <w:r w:rsidRPr="0080497B">
              <w:rPr>
                <w:bCs/>
                <w:sz w:val="24"/>
                <w:szCs w:val="24"/>
              </w:rPr>
              <w:lastRenderedPageBreak/>
              <w:t>- Đối với tổ chức, doanh nghiệp:</w:t>
            </w:r>
            <w:r w:rsidRPr="0080497B">
              <w:rPr>
                <w:bCs/>
                <w:sz w:val="24"/>
                <w:szCs w:val="24"/>
              </w:rPr>
              <w:br/>
              <w:t>+ Tại thành phố, thị xã: 600.000 đồng/điểm kinh doanh/lần thẩm định.</w:t>
            </w:r>
            <w:r w:rsidRPr="0080497B">
              <w:rPr>
                <w:bCs/>
                <w:sz w:val="24"/>
                <w:szCs w:val="24"/>
              </w:rPr>
              <w:br/>
              <w:t>+ Tại huyện: 300.000 đồng/điểm kinh doanh/lần thẩm định.</w:t>
            </w:r>
            <w:r w:rsidRPr="0080497B">
              <w:rPr>
                <w:bCs/>
                <w:sz w:val="24"/>
                <w:szCs w:val="24"/>
              </w:rPr>
              <w:br/>
              <w:t>- Đối với hộ kinh doanh, cá nhân:</w:t>
            </w:r>
            <w:r w:rsidRPr="0080497B">
              <w:rPr>
                <w:bCs/>
                <w:sz w:val="24"/>
                <w:szCs w:val="24"/>
              </w:rPr>
              <w:br/>
              <w:t xml:space="preserve">+ Tại thành phố, thị xã: 200.000 đồng/điểm kinh doanh/lần thẩm </w:t>
            </w:r>
            <w:r w:rsidRPr="0080497B">
              <w:rPr>
                <w:bCs/>
                <w:sz w:val="24"/>
                <w:szCs w:val="24"/>
              </w:rPr>
              <w:lastRenderedPageBreak/>
              <w:t>định.</w:t>
            </w:r>
            <w:r w:rsidRPr="0080497B">
              <w:rPr>
                <w:bCs/>
                <w:sz w:val="24"/>
                <w:szCs w:val="24"/>
              </w:rPr>
              <w:br/>
              <w:t>+ Tại huyện: 100.000 đồng/điểm kinh doanh/lần thẩm định.</w:t>
            </w:r>
          </w:p>
        </w:tc>
        <w:tc>
          <w:tcPr>
            <w:tcW w:w="1559" w:type="dxa"/>
            <w:vAlign w:val="center"/>
          </w:tcPr>
          <w:p w14:paraId="290B337B" w14:textId="77777777" w:rsidR="00FE43F7" w:rsidRPr="0080497B" w:rsidRDefault="00FE43F7" w:rsidP="00FE43F7">
            <w:pPr>
              <w:tabs>
                <w:tab w:val="left" w:pos="851"/>
              </w:tabs>
              <w:ind w:firstLine="0"/>
              <w:jc w:val="center"/>
              <w:rPr>
                <w:bCs/>
                <w:sz w:val="24"/>
                <w:szCs w:val="24"/>
              </w:rPr>
            </w:pPr>
            <w:r w:rsidRPr="0080497B">
              <w:rPr>
                <w:bCs/>
                <w:sz w:val="24"/>
                <w:szCs w:val="24"/>
              </w:rPr>
              <w:lastRenderedPageBreak/>
              <w:t>Phan Anh Đào</w:t>
            </w:r>
          </w:p>
          <w:p w14:paraId="7B2E480D" w14:textId="2DC2B0CE" w:rsidR="00FE43F7" w:rsidRPr="0080497B" w:rsidRDefault="00FE43F7" w:rsidP="00FE43F7">
            <w:pPr>
              <w:tabs>
                <w:tab w:val="left" w:pos="851"/>
              </w:tabs>
              <w:ind w:firstLine="0"/>
              <w:jc w:val="center"/>
              <w:rPr>
                <w:bCs/>
                <w:sz w:val="24"/>
                <w:szCs w:val="24"/>
              </w:rPr>
            </w:pPr>
            <w:r w:rsidRPr="0080497B">
              <w:rPr>
                <w:bCs/>
                <w:sz w:val="24"/>
                <w:szCs w:val="24"/>
              </w:rPr>
              <w:t>(SĐT: 0986203427)</w:t>
            </w:r>
          </w:p>
        </w:tc>
      </w:tr>
      <w:tr w:rsidR="0080497B" w:rsidRPr="0080497B" w14:paraId="6B39D2FB" w14:textId="77777777" w:rsidTr="00FE43F7">
        <w:tc>
          <w:tcPr>
            <w:tcW w:w="704" w:type="dxa"/>
            <w:vAlign w:val="center"/>
          </w:tcPr>
          <w:p w14:paraId="3187DBEB" w14:textId="79DA4C95" w:rsidR="00FE43F7" w:rsidRPr="0080497B" w:rsidRDefault="00FE43F7" w:rsidP="00FE43F7">
            <w:pPr>
              <w:tabs>
                <w:tab w:val="left" w:pos="851"/>
              </w:tabs>
              <w:ind w:firstLine="0"/>
              <w:jc w:val="center"/>
              <w:rPr>
                <w:sz w:val="24"/>
                <w:szCs w:val="24"/>
              </w:rPr>
            </w:pPr>
            <w:r w:rsidRPr="0080497B">
              <w:rPr>
                <w:sz w:val="24"/>
                <w:szCs w:val="24"/>
              </w:rPr>
              <w:t>12</w:t>
            </w:r>
          </w:p>
        </w:tc>
        <w:tc>
          <w:tcPr>
            <w:tcW w:w="3544" w:type="dxa"/>
            <w:vAlign w:val="center"/>
          </w:tcPr>
          <w:p w14:paraId="440C81CA" w14:textId="21058E61" w:rsidR="00FE43F7" w:rsidRPr="0080497B" w:rsidRDefault="00FE43F7" w:rsidP="00FE43F7">
            <w:pPr>
              <w:spacing w:before="240" w:after="120"/>
              <w:ind w:firstLine="0"/>
              <w:rPr>
                <w:bCs/>
                <w:spacing w:val="-2"/>
                <w:sz w:val="24"/>
                <w:szCs w:val="24"/>
              </w:rPr>
            </w:pPr>
            <w:r w:rsidRPr="0080497B">
              <w:rPr>
                <w:bCs/>
                <w:sz w:val="24"/>
                <w:szCs w:val="24"/>
              </w:rPr>
              <w:t>Cấp giấy chứng nhận đủ điều kiện trạm nạp LPG vào phương tiện vận tải</w:t>
            </w:r>
          </w:p>
        </w:tc>
        <w:tc>
          <w:tcPr>
            <w:tcW w:w="1559" w:type="dxa"/>
            <w:vAlign w:val="center"/>
          </w:tcPr>
          <w:p w14:paraId="2EDBFDCC" w14:textId="6D33D3E9" w:rsidR="00FE43F7" w:rsidRPr="0080497B" w:rsidRDefault="00FE43F7" w:rsidP="00FE43F7">
            <w:pPr>
              <w:ind w:firstLine="0"/>
              <w:jc w:val="center"/>
              <w:rPr>
                <w:bCs/>
                <w:sz w:val="24"/>
                <w:szCs w:val="24"/>
              </w:rPr>
            </w:pPr>
            <w:r w:rsidRPr="0080497B">
              <w:rPr>
                <w:bCs/>
                <w:sz w:val="24"/>
                <w:szCs w:val="24"/>
              </w:rPr>
              <w:t>Kinh doanh khí</w:t>
            </w:r>
          </w:p>
        </w:tc>
        <w:tc>
          <w:tcPr>
            <w:tcW w:w="3685" w:type="dxa"/>
            <w:vAlign w:val="center"/>
          </w:tcPr>
          <w:p w14:paraId="48A445AA" w14:textId="78558614" w:rsidR="00FE43F7" w:rsidRPr="0080497B" w:rsidRDefault="00FE43F7" w:rsidP="00FE43F7">
            <w:pPr>
              <w:spacing w:before="60" w:after="60"/>
              <w:ind w:firstLine="0"/>
              <w:rPr>
                <w:bCs/>
                <w:spacing w:val="-8"/>
                <w:sz w:val="24"/>
                <w:szCs w:val="24"/>
              </w:rPr>
            </w:pPr>
            <w:r w:rsidRPr="0080497B">
              <w:rPr>
                <w:bCs/>
                <w:sz w:val="24"/>
                <w:szCs w:val="24"/>
              </w:rPr>
              <w:t>- Đối với tổ chức, doanh nghiệp:</w:t>
            </w:r>
            <w:r w:rsidRPr="0080497B">
              <w:rPr>
                <w:bCs/>
                <w:sz w:val="24"/>
                <w:szCs w:val="24"/>
              </w:rPr>
              <w:br/>
              <w:t>+ Tại thành phố, thị xã: 1.200.000 đồng/điểm kinh doanh/lần thẩm định.</w:t>
            </w:r>
            <w:r w:rsidRPr="0080497B">
              <w:rPr>
                <w:bCs/>
                <w:sz w:val="24"/>
                <w:szCs w:val="24"/>
              </w:rPr>
              <w:br/>
              <w:t>+ Tại huyện: 600.000 đồng/điểm kinh doanh/lần thẩm định.</w:t>
            </w:r>
            <w:r w:rsidRPr="0080497B">
              <w:rPr>
                <w:bCs/>
                <w:sz w:val="24"/>
                <w:szCs w:val="24"/>
              </w:rPr>
              <w:br/>
              <w:t>- Đối với hộ kinh doanh, cá nhân:</w:t>
            </w:r>
            <w:r w:rsidRPr="0080497B">
              <w:rPr>
                <w:bCs/>
                <w:sz w:val="24"/>
                <w:szCs w:val="24"/>
              </w:rPr>
              <w:br/>
              <w:t>+ Tại thành phố, thị xã: 400.000 đồng/điểm kinh doanh/lần thẩm định.</w:t>
            </w:r>
            <w:r w:rsidRPr="0080497B">
              <w:rPr>
                <w:bCs/>
                <w:sz w:val="24"/>
                <w:szCs w:val="24"/>
              </w:rPr>
              <w:br/>
              <w:t>+ Tại huyện: 200.000 đồng/điểm kinh doanh/lần thẩm định.</w:t>
            </w:r>
          </w:p>
        </w:tc>
        <w:tc>
          <w:tcPr>
            <w:tcW w:w="3686" w:type="dxa"/>
            <w:vAlign w:val="center"/>
          </w:tcPr>
          <w:p w14:paraId="61115A54" w14:textId="0405B7F6" w:rsidR="00FE43F7" w:rsidRPr="0080497B" w:rsidRDefault="00FE43F7" w:rsidP="00FE43F7">
            <w:pPr>
              <w:spacing w:before="60" w:after="60"/>
              <w:ind w:hanging="21"/>
              <w:rPr>
                <w:bCs/>
                <w:spacing w:val="-8"/>
                <w:sz w:val="24"/>
                <w:szCs w:val="24"/>
              </w:rPr>
            </w:pPr>
            <w:r w:rsidRPr="0080497B">
              <w:rPr>
                <w:bCs/>
                <w:sz w:val="24"/>
                <w:szCs w:val="24"/>
              </w:rPr>
              <w:t>- Đối với tổ chức, doanh nghiệp:</w:t>
            </w:r>
            <w:r w:rsidRPr="0080497B">
              <w:rPr>
                <w:bCs/>
                <w:sz w:val="24"/>
                <w:szCs w:val="24"/>
              </w:rPr>
              <w:br/>
              <w:t>+ Tại thành phố, thị xã: 600.000 đồng/điểm kinh doanh/lần thẩm định.</w:t>
            </w:r>
            <w:r w:rsidRPr="0080497B">
              <w:rPr>
                <w:bCs/>
                <w:sz w:val="24"/>
                <w:szCs w:val="24"/>
              </w:rPr>
              <w:br/>
              <w:t>+ Tại huyện: 300.000 đồng/điểm kinh doanh/lần thẩm định.</w:t>
            </w:r>
            <w:r w:rsidRPr="0080497B">
              <w:rPr>
                <w:bCs/>
                <w:sz w:val="24"/>
                <w:szCs w:val="24"/>
              </w:rPr>
              <w:br/>
              <w:t>- Đối với hộ kinh doanh, cá nhân:</w:t>
            </w:r>
            <w:r w:rsidRPr="0080497B">
              <w:rPr>
                <w:bCs/>
                <w:sz w:val="24"/>
                <w:szCs w:val="24"/>
              </w:rPr>
              <w:br/>
              <w:t>+ Tại thành phố, thị xã: 200.000 đồng/điểm kinh doanh/lần thẩm định.</w:t>
            </w:r>
            <w:r w:rsidRPr="0080497B">
              <w:rPr>
                <w:bCs/>
                <w:sz w:val="24"/>
                <w:szCs w:val="24"/>
              </w:rPr>
              <w:br/>
              <w:t>+ Tại huyện: 100.000 đồng/điểm kinh doanh/lần thẩm định.</w:t>
            </w:r>
          </w:p>
        </w:tc>
        <w:tc>
          <w:tcPr>
            <w:tcW w:w="1559" w:type="dxa"/>
            <w:vAlign w:val="center"/>
          </w:tcPr>
          <w:p w14:paraId="6A6F143C" w14:textId="77777777" w:rsidR="00FE43F7" w:rsidRPr="0080497B" w:rsidRDefault="00FE43F7" w:rsidP="00FE43F7">
            <w:pPr>
              <w:tabs>
                <w:tab w:val="left" w:pos="851"/>
              </w:tabs>
              <w:ind w:firstLine="0"/>
              <w:jc w:val="center"/>
              <w:rPr>
                <w:bCs/>
                <w:sz w:val="24"/>
                <w:szCs w:val="24"/>
              </w:rPr>
            </w:pPr>
            <w:r w:rsidRPr="0080497B">
              <w:rPr>
                <w:bCs/>
                <w:sz w:val="24"/>
                <w:szCs w:val="24"/>
              </w:rPr>
              <w:t>Phan Anh Đào</w:t>
            </w:r>
          </w:p>
          <w:p w14:paraId="71C344F8" w14:textId="426820A8" w:rsidR="00FE43F7" w:rsidRPr="0080497B" w:rsidRDefault="00FE43F7" w:rsidP="00FE43F7">
            <w:pPr>
              <w:tabs>
                <w:tab w:val="left" w:pos="851"/>
              </w:tabs>
              <w:ind w:firstLine="0"/>
              <w:jc w:val="center"/>
              <w:rPr>
                <w:bCs/>
                <w:sz w:val="24"/>
                <w:szCs w:val="24"/>
              </w:rPr>
            </w:pPr>
            <w:r w:rsidRPr="0080497B">
              <w:rPr>
                <w:bCs/>
                <w:sz w:val="24"/>
                <w:szCs w:val="24"/>
              </w:rPr>
              <w:t>(SĐT: 0986203427)</w:t>
            </w:r>
          </w:p>
        </w:tc>
      </w:tr>
      <w:tr w:rsidR="0080497B" w:rsidRPr="0080497B" w14:paraId="51DF4FDC" w14:textId="77777777" w:rsidTr="00FE43F7">
        <w:tc>
          <w:tcPr>
            <w:tcW w:w="704" w:type="dxa"/>
            <w:vAlign w:val="center"/>
          </w:tcPr>
          <w:p w14:paraId="43B68B0C" w14:textId="357FCDDC" w:rsidR="00FE43F7" w:rsidRPr="0080497B" w:rsidRDefault="00FE43F7" w:rsidP="00FE43F7">
            <w:pPr>
              <w:tabs>
                <w:tab w:val="left" w:pos="851"/>
              </w:tabs>
              <w:ind w:firstLine="0"/>
              <w:jc w:val="center"/>
              <w:rPr>
                <w:sz w:val="24"/>
                <w:szCs w:val="24"/>
              </w:rPr>
            </w:pPr>
            <w:r w:rsidRPr="0080497B">
              <w:rPr>
                <w:sz w:val="24"/>
                <w:szCs w:val="24"/>
              </w:rPr>
              <w:t>13</w:t>
            </w:r>
          </w:p>
        </w:tc>
        <w:tc>
          <w:tcPr>
            <w:tcW w:w="3544" w:type="dxa"/>
            <w:vAlign w:val="center"/>
          </w:tcPr>
          <w:p w14:paraId="4D01371B" w14:textId="2FB9A539" w:rsidR="00FE43F7" w:rsidRPr="0080497B" w:rsidRDefault="00FE43F7" w:rsidP="00FE43F7">
            <w:pPr>
              <w:spacing w:before="240" w:after="120"/>
              <w:ind w:firstLine="0"/>
              <w:rPr>
                <w:bCs/>
                <w:spacing w:val="-2"/>
                <w:sz w:val="24"/>
                <w:szCs w:val="24"/>
              </w:rPr>
            </w:pPr>
            <w:r w:rsidRPr="0080497B">
              <w:rPr>
                <w:bCs/>
                <w:sz w:val="24"/>
                <w:szCs w:val="24"/>
              </w:rPr>
              <w:t>Cấp giấy chứng nhận đủ điều kiện trạm nạp LNG vào phương tiện vận tải</w:t>
            </w:r>
          </w:p>
        </w:tc>
        <w:tc>
          <w:tcPr>
            <w:tcW w:w="1559" w:type="dxa"/>
            <w:vAlign w:val="center"/>
          </w:tcPr>
          <w:p w14:paraId="42ABE84A" w14:textId="00044D88" w:rsidR="00FE43F7" w:rsidRPr="0080497B" w:rsidRDefault="00FE43F7" w:rsidP="00FE43F7">
            <w:pPr>
              <w:ind w:firstLine="0"/>
              <w:jc w:val="center"/>
              <w:rPr>
                <w:bCs/>
                <w:sz w:val="24"/>
                <w:szCs w:val="24"/>
              </w:rPr>
            </w:pPr>
            <w:r w:rsidRPr="0080497B">
              <w:rPr>
                <w:bCs/>
                <w:sz w:val="24"/>
                <w:szCs w:val="24"/>
              </w:rPr>
              <w:t>Kinh doanh khí</w:t>
            </w:r>
          </w:p>
        </w:tc>
        <w:tc>
          <w:tcPr>
            <w:tcW w:w="3685" w:type="dxa"/>
            <w:vAlign w:val="center"/>
          </w:tcPr>
          <w:p w14:paraId="57FB44C9" w14:textId="401F1B5F" w:rsidR="00FE43F7" w:rsidRPr="0080497B" w:rsidRDefault="00FE43F7" w:rsidP="00FE43F7">
            <w:pPr>
              <w:spacing w:before="60" w:after="60"/>
              <w:ind w:firstLine="0"/>
              <w:rPr>
                <w:bCs/>
                <w:spacing w:val="-8"/>
                <w:sz w:val="24"/>
                <w:szCs w:val="24"/>
              </w:rPr>
            </w:pPr>
            <w:r w:rsidRPr="0080497B">
              <w:rPr>
                <w:bCs/>
                <w:sz w:val="24"/>
                <w:szCs w:val="24"/>
              </w:rPr>
              <w:t>- Đối với tổ chức, doanh nghiệp:</w:t>
            </w:r>
            <w:r w:rsidRPr="0080497B">
              <w:rPr>
                <w:bCs/>
                <w:sz w:val="24"/>
                <w:szCs w:val="24"/>
              </w:rPr>
              <w:br/>
              <w:t>+ Tại thành phố, thị xã: 1.200.000 đồng/điểm kinh doanh/lần thẩm định.</w:t>
            </w:r>
            <w:r w:rsidRPr="0080497B">
              <w:rPr>
                <w:bCs/>
                <w:sz w:val="24"/>
                <w:szCs w:val="24"/>
              </w:rPr>
              <w:br/>
              <w:t>+ Tại huyện: 600.000 đồng/điểm kinh doanh/lần thẩm định.</w:t>
            </w:r>
            <w:r w:rsidRPr="0080497B">
              <w:rPr>
                <w:bCs/>
                <w:sz w:val="24"/>
                <w:szCs w:val="24"/>
              </w:rPr>
              <w:br/>
              <w:t>- Đối với hộ kinh doanh, cá nhân:</w:t>
            </w:r>
            <w:r w:rsidRPr="0080497B">
              <w:rPr>
                <w:bCs/>
                <w:sz w:val="24"/>
                <w:szCs w:val="24"/>
              </w:rPr>
              <w:br/>
              <w:t>+ Tại thành phố, thị xã: 400.000 đồng/điểm kinh doanh/lần thẩm định.</w:t>
            </w:r>
            <w:r w:rsidRPr="0080497B">
              <w:rPr>
                <w:bCs/>
                <w:sz w:val="24"/>
                <w:szCs w:val="24"/>
              </w:rPr>
              <w:br/>
              <w:t>+ Tại huyện: 200.000 đồng/điểm kinh doanh/lần thẩm định.</w:t>
            </w:r>
          </w:p>
        </w:tc>
        <w:tc>
          <w:tcPr>
            <w:tcW w:w="3686" w:type="dxa"/>
            <w:vAlign w:val="center"/>
          </w:tcPr>
          <w:p w14:paraId="5D8AAE0E" w14:textId="0469D180" w:rsidR="00FE43F7" w:rsidRPr="0080497B" w:rsidRDefault="00FE43F7" w:rsidP="00FE43F7">
            <w:pPr>
              <w:spacing w:before="60" w:after="60"/>
              <w:ind w:hanging="21"/>
              <w:rPr>
                <w:bCs/>
                <w:spacing w:val="-8"/>
                <w:sz w:val="24"/>
                <w:szCs w:val="24"/>
              </w:rPr>
            </w:pPr>
            <w:r w:rsidRPr="0080497B">
              <w:rPr>
                <w:bCs/>
                <w:sz w:val="24"/>
                <w:szCs w:val="24"/>
              </w:rPr>
              <w:t>- Đối với tổ chức, doanh nghiệp:</w:t>
            </w:r>
            <w:r w:rsidRPr="0080497B">
              <w:rPr>
                <w:bCs/>
                <w:sz w:val="24"/>
                <w:szCs w:val="24"/>
              </w:rPr>
              <w:br/>
              <w:t>+ Tại thành phố, thị xã: 600.000 đồng/điểm kinh doanh/lần thẩm định.</w:t>
            </w:r>
            <w:r w:rsidRPr="0080497B">
              <w:rPr>
                <w:bCs/>
                <w:sz w:val="24"/>
                <w:szCs w:val="24"/>
              </w:rPr>
              <w:br/>
              <w:t>+ Tại huyện: 300.000 đồng/điểm kinh doanh/lần thẩm định.</w:t>
            </w:r>
            <w:r w:rsidRPr="0080497B">
              <w:rPr>
                <w:bCs/>
                <w:sz w:val="24"/>
                <w:szCs w:val="24"/>
              </w:rPr>
              <w:br/>
              <w:t>- Đối với hộ kinh doanh, cá nhân:</w:t>
            </w:r>
            <w:r w:rsidRPr="0080497B">
              <w:rPr>
                <w:bCs/>
                <w:sz w:val="24"/>
                <w:szCs w:val="24"/>
              </w:rPr>
              <w:br/>
              <w:t>+ Tại thành phố, thị xã: 200.000 đồng/điểm kinh doanh/lần thẩm định.</w:t>
            </w:r>
            <w:r w:rsidRPr="0080497B">
              <w:rPr>
                <w:bCs/>
                <w:sz w:val="24"/>
                <w:szCs w:val="24"/>
              </w:rPr>
              <w:br/>
              <w:t>+ Tại huyện: 100.000 đồng/điểm kinh doanh/lần thẩm định.</w:t>
            </w:r>
          </w:p>
        </w:tc>
        <w:tc>
          <w:tcPr>
            <w:tcW w:w="1559" w:type="dxa"/>
            <w:vAlign w:val="center"/>
          </w:tcPr>
          <w:p w14:paraId="6A96CF7F" w14:textId="77777777" w:rsidR="00FE43F7" w:rsidRPr="0080497B" w:rsidRDefault="00FE43F7" w:rsidP="00FE43F7">
            <w:pPr>
              <w:tabs>
                <w:tab w:val="left" w:pos="851"/>
              </w:tabs>
              <w:ind w:firstLine="0"/>
              <w:jc w:val="center"/>
              <w:rPr>
                <w:bCs/>
                <w:sz w:val="24"/>
                <w:szCs w:val="24"/>
              </w:rPr>
            </w:pPr>
            <w:r w:rsidRPr="0080497B">
              <w:rPr>
                <w:bCs/>
                <w:sz w:val="24"/>
                <w:szCs w:val="24"/>
              </w:rPr>
              <w:t>Phan Anh Đào</w:t>
            </w:r>
          </w:p>
          <w:p w14:paraId="2C444387" w14:textId="36A33D96" w:rsidR="00FE43F7" w:rsidRPr="0080497B" w:rsidRDefault="00FE43F7" w:rsidP="00FE43F7">
            <w:pPr>
              <w:tabs>
                <w:tab w:val="left" w:pos="851"/>
              </w:tabs>
              <w:ind w:firstLine="0"/>
              <w:jc w:val="center"/>
              <w:rPr>
                <w:bCs/>
                <w:sz w:val="24"/>
                <w:szCs w:val="24"/>
              </w:rPr>
            </w:pPr>
            <w:r w:rsidRPr="0080497B">
              <w:rPr>
                <w:bCs/>
                <w:sz w:val="24"/>
                <w:szCs w:val="24"/>
              </w:rPr>
              <w:t>(SĐT: 0986203427)</w:t>
            </w:r>
          </w:p>
        </w:tc>
      </w:tr>
      <w:tr w:rsidR="0080497B" w:rsidRPr="0080497B" w14:paraId="53211340" w14:textId="77777777" w:rsidTr="00FE43F7">
        <w:tc>
          <w:tcPr>
            <w:tcW w:w="704" w:type="dxa"/>
            <w:vAlign w:val="center"/>
          </w:tcPr>
          <w:p w14:paraId="0448FB14" w14:textId="660DFCD2" w:rsidR="00FE43F7" w:rsidRPr="0080497B" w:rsidRDefault="00FE43F7" w:rsidP="00FE43F7">
            <w:pPr>
              <w:tabs>
                <w:tab w:val="left" w:pos="851"/>
              </w:tabs>
              <w:ind w:firstLine="0"/>
              <w:jc w:val="center"/>
              <w:rPr>
                <w:sz w:val="24"/>
                <w:szCs w:val="24"/>
              </w:rPr>
            </w:pPr>
            <w:r w:rsidRPr="0080497B">
              <w:rPr>
                <w:sz w:val="24"/>
                <w:szCs w:val="24"/>
              </w:rPr>
              <w:t>14</w:t>
            </w:r>
          </w:p>
        </w:tc>
        <w:tc>
          <w:tcPr>
            <w:tcW w:w="3544" w:type="dxa"/>
            <w:vAlign w:val="center"/>
          </w:tcPr>
          <w:p w14:paraId="7ED4D812" w14:textId="2F7E8666" w:rsidR="00FE43F7" w:rsidRPr="0080497B" w:rsidRDefault="00FE43F7" w:rsidP="00FE43F7">
            <w:pPr>
              <w:spacing w:before="240" w:after="120"/>
              <w:ind w:firstLine="0"/>
              <w:rPr>
                <w:bCs/>
                <w:spacing w:val="-2"/>
                <w:sz w:val="24"/>
                <w:szCs w:val="24"/>
              </w:rPr>
            </w:pPr>
            <w:r w:rsidRPr="0080497B">
              <w:rPr>
                <w:bCs/>
                <w:sz w:val="26"/>
                <w:szCs w:val="26"/>
              </w:rPr>
              <w:t>Cấp giấy chứng nhận đủ điều kiện trạm nạp CNG vào phương tiện vận tải</w:t>
            </w:r>
          </w:p>
        </w:tc>
        <w:tc>
          <w:tcPr>
            <w:tcW w:w="1559" w:type="dxa"/>
            <w:vAlign w:val="center"/>
          </w:tcPr>
          <w:p w14:paraId="46723861" w14:textId="23F6C7E8" w:rsidR="00FE43F7" w:rsidRPr="0080497B" w:rsidRDefault="00FE43F7" w:rsidP="00FE43F7">
            <w:pPr>
              <w:ind w:firstLine="0"/>
              <w:jc w:val="center"/>
              <w:rPr>
                <w:bCs/>
                <w:sz w:val="24"/>
                <w:szCs w:val="24"/>
              </w:rPr>
            </w:pPr>
            <w:r w:rsidRPr="0080497B">
              <w:rPr>
                <w:bCs/>
                <w:sz w:val="24"/>
                <w:szCs w:val="24"/>
              </w:rPr>
              <w:t>Kinh doanh khí</w:t>
            </w:r>
          </w:p>
        </w:tc>
        <w:tc>
          <w:tcPr>
            <w:tcW w:w="3685" w:type="dxa"/>
            <w:vAlign w:val="center"/>
          </w:tcPr>
          <w:p w14:paraId="26E9B53C" w14:textId="4D5FC262" w:rsidR="00FE43F7" w:rsidRPr="0080497B" w:rsidRDefault="00FE43F7" w:rsidP="00FE43F7">
            <w:pPr>
              <w:spacing w:before="60" w:after="60"/>
              <w:ind w:firstLine="0"/>
              <w:rPr>
                <w:bCs/>
                <w:spacing w:val="-8"/>
                <w:sz w:val="24"/>
                <w:szCs w:val="24"/>
              </w:rPr>
            </w:pPr>
            <w:r w:rsidRPr="0080497B">
              <w:rPr>
                <w:bCs/>
                <w:sz w:val="24"/>
                <w:szCs w:val="24"/>
              </w:rPr>
              <w:t>- Đối với tổ chức, doanh nghiệp:</w:t>
            </w:r>
            <w:r w:rsidRPr="0080497B">
              <w:rPr>
                <w:bCs/>
                <w:sz w:val="24"/>
                <w:szCs w:val="24"/>
              </w:rPr>
              <w:br/>
              <w:t>+ Tại thành phố, thị xã: 1.200.000 đồng/điểm kinh doanh/lần thẩm định.</w:t>
            </w:r>
            <w:r w:rsidRPr="0080497B">
              <w:rPr>
                <w:bCs/>
                <w:sz w:val="24"/>
                <w:szCs w:val="24"/>
              </w:rPr>
              <w:br/>
              <w:t>+ Tại huyện: 600.000 đồng/điểm kinh doanh/lần thẩm định.</w:t>
            </w:r>
            <w:r w:rsidRPr="0080497B">
              <w:rPr>
                <w:bCs/>
                <w:sz w:val="24"/>
                <w:szCs w:val="24"/>
              </w:rPr>
              <w:br/>
            </w:r>
            <w:r w:rsidRPr="0080497B">
              <w:rPr>
                <w:bCs/>
                <w:sz w:val="24"/>
                <w:szCs w:val="24"/>
              </w:rPr>
              <w:lastRenderedPageBreak/>
              <w:t>- Đối với hộ kinh doanh, cá nhân:</w:t>
            </w:r>
            <w:r w:rsidRPr="0080497B">
              <w:rPr>
                <w:bCs/>
                <w:sz w:val="24"/>
                <w:szCs w:val="24"/>
              </w:rPr>
              <w:br/>
              <w:t>+ Tại thành phố, thị xã: 400.000 đồng/điểm kinh doanh/lần thẩm định.</w:t>
            </w:r>
            <w:r w:rsidRPr="0080497B">
              <w:rPr>
                <w:bCs/>
                <w:sz w:val="24"/>
                <w:szCs w:val="24"/>
              </w:rPr>
              <w:br/>
              <w:t>+ Tại huyện: 200.000 đồng/điểm kinh doanh/lần thẩm định.</w:t>
            </w:r>
          </w:p>
        </w:tc>
        <w:tc>
          <w:tcPr>
            <w:tcW w:w="3686" w:type="dxa"/>
            <w:vAlign w:val="center"/>
          </w:tcPr>
          <w:p w14:paraId="6EDA8A06" w14:textId="6DB0FECB" w:rsidR="00FE43F7" w:rsidRPr="0080497B" w:rsidRDefault="00FE43F7" w:rsidP="00FE43F7">
            <w:pPr>
              <w:spacing w:before="60" w:after="60"/>
              <w:ind w:hanging="21"/>
              <w:rPr>
                <w:bCs/>
                <w:spacing w:val="-8"/>
                <w:sz w:val="24"/>
                <w:szCs w:val="24"/>
              </w:rPr>
            </w:pPr>
            <w:r w:rsidRPr="0080497B">
              <w:rPr>
                <w:bCs/>
                <w:sz w:val="24"/>
                <w:szCs w:val="24"/>
              </w:rPr>
              <w:lastRenderedPageBreak/>
              <w:t>- Đối với tổ chức, doanh nghiệp:</w:t>
            </w:r>
            <w:r w:rsidRPr="0080497B">
              <w:rPr>
                <w:bCs/>
                <w:sz w:val="24"/>
                <w:szCs w:val="24"/>
              </w:rPr>
              <w:br/>
              <w:t>+ Tại thành phố, thị xã: 600.000 đồng/điểm kinh doanh/lần thẩm định.</w:t>
            </w:r>
            <w:r w:rsidRPr="0080497B">
              <w:rPr>
                <w:bCs/>
                <w:sz w:val="24"/>
                <w:szCs w:val="24"/>
              </w:rPr>
              <w:br/>
              <w:t>+ Tại huyện: 300.000 đồng/điểm kinh doanh/lần thẩm định.</w:t>
            </w:r>
            <w:r w:rsidRPr="0080497B">
              <w:rPr>
                <w:bCs/>
                <w:sz w:val="24"/>
                <w:szCs w:val="24"/>
              </w:rPr>
              <w:br/>
            </w:r>
            <w:r w:rsidRPr="0080497B">
              <w:rPr>
                <w:bCs/>
                <w:sz w:val="24"/>
                <w:szCs w:val="24"/>
              </w:rPr>
              <w:lastRenderedPageBreak/>
              <w:t>- Đối với hộ kinh doanh, cá nhân:</w:t>
            </w:r>
            <w:r w:rsidRPr="0080497B">
              <w:rPr>
                <w:bCs/>
                <w:sz w:val="24"/>
                <w:szCs w:val="24"/>
              </w:rPr>
              <w:br/>
              <w:t>+ Tại thành phố, thị xã: 200.000 đồng/điểm kinh doanh/lần thẩm định.</w:t>
            </w:r>
            <w:r w:rsidRPr="0080497B">
              <w:rPr>
                <w:bCs/>
                <w:sz w:val="24"/>
                <w:szCs w:val="24"/>
              </w:rPr>
              <w:br/>
              <w:t>+ Tại huyện: 100.000 đồng/điểm kinh doanh/lần thẩm định.</w:t>
            </w:r>
          </w:p>
        </w:tc>
        <w:tc>
          <w:tcPr>
            <w:tcW w:w="1559" w:type="dxa"/>
            <w:vAlign w:val="center"/>
          </w:tcPr>
          <w:p w14:paraId="3A2B9FBE" w14:textId="77777777" w:rsidR="00FE43F7" w:rsidRPr="0080497B" w:rsidRDefault="00FE43F7" w:rsidP="00FE43F7">
            <w:pPr>
              <w:tabs>
                <w:tab w:val="left" w:pos="851"/>
              </w:tabs>
              <w:ind w:firstLine="0"/>
              <w:jc w:val="center"/>
              <w:rPr>
                <w:bCs/>
                <w:sz w:val="24"/>
                <w:szCs w:val="24"/>
              </w:rPr>
            </w:pPr>
            <w:r w:rsidRPr="0080497B">
              <w:rPr>
                <w:bCs/>
                <w:sz w:val="24"/>
                <w:szCs w:val="24"/>
              </w:rPr>
              <w:lastRenderedPageBreak/>
              <w:t>Phan Anh Đào</w:t>
            </w:r>
          </w:p>
          <w:p w14:paraId="50EDF01B" w14:textId="369C0860" w:rsidR="00FE43F7" w:rsidRPr="0080497B" w:rsidRDefault="00FE43F7" w:rsidP="00FE43F7">
            <w:pPr>
              <w:tabs>
                <w:tab w:val="left" w:pos="851"/>
              </w:tabs>
              <w:ind w:firstLine="0"/>
              <w:jc w:val="center"/>
              <w:rPr>
                <w:bCs/>
                <w:sz w:val="24"/>
                <w:szCs w:val="24"/>
              </w:rPr>
            </w:pPr>
            <w:r w:rsidRPr="0080497B">
              <w:rPr>
                <w:bCs/>
                <w:sz w:val="24"/>
                <w:szCs w:val="24"/>
              </w:rPr>
              <w:t>(SĐT: 0986203427)</w:t>
            </w:r>
          </w:p>
        </w:tc>
      </w:tr>
      <w:tr w:rsidR="0080497B" w:rsidRPr="0080497B" w14:paraId="204544E5" w14:textId="77777777" w:rsidTr="009B0DF5">
        <w:trPr>
          <w:trHeight w:val="707"/>
        </w:trPr>
        <w:tc>
          <w:tcPr>
            <w:tcW w:w="704" w:type="dxa"/>
            <w:vAlign w:val="center"/>
          </w:tcPr>
          <w:p w14:paraId="06D72DE8" w14:textId="3FB1C692" w:rsidR="00FE43F7" w:rsidRPr="0080497B" w:rsidRDefault="00FE43F7" w:rsidP="00FE43F7">
            <w:pPr>
              <w:tabs>
                <w:tab w:val="left" w:pos="851"/>
              </w:tabs>
              <w:ind w:firstLine="0"/>
              <w:jc w:val="center"/>
              <w:rPr>
                <w:b/>
                <w:sz w:val="24"/>
                <w:szCs w:val="24"/>
              </w:rPr>
            </w:pPr>
            <w:r w:rsidRPr="0080497B">
              <w:rPr>
                <w:b/>
                <w:sz w:val="24"/>
                <w:szCs w:val="24"/>
              </w:rPr>
              <w:t>B</w:t>
            </w:r>
          </w:p>
        </w:tc>
        <w:tc>
          <w:tcPr>
            <w:tcW w:w="14033" w:type="dxa"/>
            <w:gridSpan w:val="5"/>
            <w:vAlign w:val="center"/>
          </w:tcPr>
          <w:p w14:paraId="24FD30C9" w14:textId="32A7913C" w:rsidR="00FE43F7" w:rsidRPr="0080497B" w:rsidRDefault="00FE43F7" w:rsidP="00FE43F7">
            <w:pPr>
              <w:tabs>
                <w:tab w:val="left" w:pos="851"/>
              </w:tabs>
              <w:ind w:firstLine="0"/>
              <w:jc w:val="left"/>
              <w:rPr>
                <w:sz w:val="24"/>
                <w:szCs w:val="24"/>
              </w:rPr>
            </w:pPr>
            <w:r w:rsidRPr="0080497B">
              <w:rPr>
                <w:b/>
                <w:sz w:val="24"/>
                <w:szCs w:val="24"/>
              </w:rPr>
              <w:t>CẤP HUYỆN</w:t>
            </w:r>
          </w:p>
        </w:tc>
      </w:tr>
      <w:tr w:rsidR="0080497B" w:rsidRPr="0080497B" w14:paraId="766F7DBB" w14:textId="77777777" w:rsidTr="00FE43F7">
        <w:tc>
          <w:tcPr>
            <w:tcW w:w="704" w:type="dxa"/>
            <w:vAlign w:val="center"/>
          </w:tcPr>
          <w:p w14:paraId="2A861049" w14:textId="4757ABE1" w:rsidR="00FE43F7" w:rsidRPr="0080497B" w:rsidRDefault="00FE43F7" w:rsidP="00FE43F7">
            <w:pPr>
              <w:tabs>
                <w:tab w:val="left" w:pos="851"/>
              </w:tabs>
              <w:ind w:firstLine="0"/>
              <w:jc w:val="center"/>
              <w:rPr>
                <w:sz w:val="24"/>
                <w:szCs w:val="24"/>
              </w:rPr>
            </w:pPr>
            <w:r w:rsidRPr="0080497B">
              <w:rPr>
                <w:sz w:val="24"/>
                <w:szCs w:val="24"/>
              </w:rPr>
              <w:t>1</w:t>
            </w:r>
          </w:p>
        </w:tc>
        <w:tc>
          <w:tcPr>
            <w:tcW w:w="3544" w:type="dxa"/>
            <w:vAlign w:val="center"/>
          </w:tcPr>
          <w:p w14:paraId="742B9782" w14:textId="3E861B0C" w:rsidR="00FE43F7" w:rsidRPr="0080497B" w:rsidRDefault="00FE43F7" w:rsidP="00FE43F7">
            <w:pPr>
              <w:spacing w:before="240" w:after="120"/>
              <w:ind w:firstLine="0"/>
              <w:rPr>
                <w:sz w:val="24"/>
                <w:szCs w:val="24"/>
              </w:rPr>
            </w:pPr>
            <w:r w:rsidRPr="0080497B">
              <w:rPr>
                <w:sz w:val="24"/>
                <w:szCs w:val="24"/>
              </w:rPr>
              <w:t>Cấp mới/ Cấp lại Giấy phép bán lẻ rượu</w:t>
            </w:r>
          </w:p>
        </w:tc>
        <w:tc>
          <w:tcPr>
            <w:tcW w:w="1559" w:type="dxa"/>
            <w:vAlign w:val="center"/>
          </w:tcPr>
          <w:p w14:paraId="39C863E4" w14:textId="77777777" w:rsidR="00FE43F7" w:rsidRPr="0080497B" w:rsidRDefault="00FE43F7" w:rsidP="00FE43F7">
            <w:pPr>
              <w:ind w:firstLine="0"/>
              <w:jc w:val="center"/>
              <w:rPr>
                <w:sz w:val="24"/>
                <w:szCs w:val="24"/>
              </w:rPr>
            </w:pPr>
            <w:r w:rsidRPr="0080497B">
              <w:rPr>
                <w:sz w:val="24"/>
                <w:szCs w:val="24"/>
              </w:rPr>
              <w:t>Lưu thông</w:t>
            </w:r>
          </w:p>
          <w:p w14:paraId="57ACF513" w14:textId="77777777" w:rsidR="00FE43F7" w:rsidRPr="0080497B" w:rsidRDefault="00FE43F7" w:rsidP="00FE43F7">
            <w:pPr>
              <w:ind w:firstLine="0"/>
              <w:jc w:val="center"/>
              <w:rPr>
                <w:sz w:val="24"/>
                <w:szCs w:val="24"/>
              </w:rPr>
            </w:pPr>
            <w:r w:rsidRPr="0080497B">
              <w:rPr>
                <w:sz w:val="24"/>
                <w:szCs w:val="24"/>
              </w:rPr>
              <w:t>hàng hóa</w:t>
            </w:r>
          </w:p>
          <w:p w14:paraId="47605202" w14:textId="2142AC2D" w:rsidR="00FE43F7" w:rsidRPr="0080497B" w:rsidRDefault="00FE43F7" w:rsidP="00FE43F7">
            <w:pPr>
              <w:ind w:firstLine="0"/>
              <w:jc w:val="center"/>
              <w:rPr>
                <w:sz w:val="24"/>
                <w:szCs w:val="24"/>
              </w:rPr>
            </w:pPr>
            <w:r w:rsidRPr="0080497B">
              <w:rPr>
                <w:sz w:val="24"/>
                <w:szCs w:val="24"/>
              </w:rPr>
              <w:t>trong nước</w:t>
            </w:r>
          </w:p>
        </w:tc>
        <w:tc>
          <w:tcPr>
            <w:tcW w:w="3685" w:type="dxa"/>
            <w:vAlign w:val="center"/>
          </w:tcPr>
          <w:p w14:paraId="15D3FEC3" w14:textId="2BBBA275" w:rsidR="00FE43F7" w:rsidRPr="0080497B" w:rsidRDefault="00FE43F7" w:rsidP="00FE43F7">
            <w:pPr>
              <w:ind w:left="-52" w:right="-77" w:firstLine="0"/>
              <w:rPr>
                <w:spacing w:val="-8"/>
                <w:sz w:val="24"/>
                <w:szCs w:val="24"/>
              </w:rPr>
            </w:pPr>
            <w:r w:rsidRPr="0080497B">
              <w:rPr>
                <w:spacing w:val="-8"/>
                <w:sz w:val="24"/>
                <w:szCs w:val="24"/>
              </w:rPr>
              <w:t>-</w:t>
            </w:r>
            <w:r w:rsidRPr="0080497B">
              <w:rPr>
                <w:spacing w:val="-8"/>
                <w:sz w:val="24"/>
                <w:szCs w:val="24"/>
              </w:rPr>
              <w:t xml:space="preserve"> Đối với tổ chức, doanh nghiệp:</w:t>
            </w:r>
          </w:p>
          <w:p w14:paraId="596589D5" w14:textId="77777777" w:rsidR="00FE43F7" w:rsidRPr="0080497B" w:rsidRDefault="00FE43F7" w:rsidP="00FE43F7">
            <w:pPr>
              <w:ind w:left="-52" w:right="-77" w:firstLine="0"/>
              <w:rPr>
                <w:sz w:val="24"/>
                <w:szCs w:val="24"/>
              </w:rPr>
            </w:pPr>
            <w:r w:rsidRPr="0080497B">
              <w:rPr>
                <w:sz w:val="24"/>
                <w:szCs w:val="24"/>
              </w:rPr>
              <w:t>+ Tại thành phố, thị xã: 1.200.000đồng/điểm kinh doanh/lần thẩm định.</w:t>
            </w:r>
          </w:p>
          <w:p w14:paraId="2765868D" w14:textId="77777777" w:rsidR="00FE43F7" w:rsidRPr="0080497B" w:rsidRDefault="00FE43F7" w:rsidP="00FE43F7">
            <w:pPr>
              <w:ind w:left="-52" w:right="-77" w:firstLine="0"/>
              <w:rPr>
                <w:sz w:val="24"/>
                <w:szCs w:val="24"/>
              </w:rPr>
            </w:pPr>
            <w:r w:rsidRPr="0080497B">
              <w:rPr>
                <w:sz w:val="24"/>
                <w:szCs w:val="24"/>
              </w:rPr>
              <w:t>+ Tại huyện: 600.000đồng/ điểm kinh doanh/lần thẩm định.</w:t>
            </w:r>
          </w:p>
          <w:p w14:paraId="7CE789D0" w14:textId="302649F7" w:rsidR="00FE43F7" w:rsidRPr="0080497B" w:rsidRDefault="00FE43F7" w:rsidP="00FE43F7">
            <w:pPr>
              <w:ind w:left="-52" w:right="-77" w:firstLine="0"/>
              <w:rPr>
                <w:spacing w:val="-8"/>
                <w:sz w:val="24"/>
                <w:szCs w:val="24"/>
              </w:rPr>
            </w:pPr>
            <w:r w:rsidRPr="0080497B">
              <w:rPr>
                <w:spacing w:val="-8"/>
                <w:sz w:val="24"/>
                <w:szCs w:val="24"/>
              </w:rPr>
              <w:t>-</w:t>
            </w:r>
            <w:r w:rsidRPr="0080497B">
              <w:rPr>
                <w:spacing w:val="-8"/>
                <w:sz w:val="24"/>
                <w:szCs w:val="24"/>
              </w:rPr>
              <w:t xml:space="preserve"> Đối với hộ kinh doanh:</w:t>
            </w:r>
          </w:p>
          <w:p w14:paraId="41C69E1B" w14:textId="77777777" w:rsidR="00FE43F7" w:rsidRPr="0080497B" w:rsidRDefault="00FE43F7" w:rsidP="00FE43F7">
            <w:pPr>
              <w:ind w:left="-52" w:right="-77" w:firstLine="0"/>
              <w:rPr>
                <w:sz w:val="24"/>
                <w:szCs w:val="24"/>
              </w:rPr>
            </w:pPr>
            <w:r w:rsidRPr="0080497B">
              <w:rPr>
                <w:sz w:val="24"/>
                <w:szCs w:val="24"/>
              </w:rPr>
              <w:t>+ Tại thành phố, thị xã: 400.000đồng/điểm kinh doanh/lần thẩm định.</w:t>
            </w:r>
          </w:p>
          <w:p w14:paraId="5536F343" w14:textId="7BAC443A" w:rsidR="00FE43F7" w:rsidRPr="0080497B" w:rsidRDefault="00FE43F7" w:rsidP="00FE43F7">
            <w:pPr>
              <w:ind w:left="-52" w:right="-77" w:firstLine="0"/>
              <w:rPr>
                <w:sz w:val="24"/>
                <w:szCs w:val="24"/>
              </w:rPr>
            </w:pPr>
            <w:r w:rsidRPr="0080497B">
              <w:rPr>
                <w:sz w:val="24"/>
                <w:szCs w:val="24"/>
              </w:rPr>
              <w:t>+ Tại huyện: 200.000đồng/ điểm kinh doanh/lần thẩm định.</w:t>
            </w:r>
          </w:p>
        </w:tc>
        <w:tc>
          <w:tcPr>
            <w:tcW w:w="3686" w:type="dxa"/>
            <w:vAlign w:val="center"/>
          </w:tcPr>
          <w:p w14:paraId="1AC25DC8" w14:textId="69368CE9" w:rsidR="00FE43F7" w:rsidRPr="0080497B" w:rsidRDefault="00FE43F7" w:rsidP="00FE43F7">
            <w:pPr>
              <w:ind w:left="-52" w:right="-77" w:firstLine="0"/>
              <w:rPr>
                <w:spacing w:val="-8"/>
                <w:sz w:val="24"/>
                <w:szCs w:val="24"/>
              </w:rPr>
            </w:pPr>
            <w:r w:rsidRPr="0080497B">
              <w:rPr>
                <w:spacing w:val="-8"/>
                <w:sz w:val="24"/>
                <w:szCs w:val="24"/>
              </w:rPr>
              <w:t>-</w:t>
            </w:r>
            <w:r w:rsidRPr="0080497B">
              <w:rPr>
                <w:spacing w:val="-8"/>
                <w:sz w:val="24"/>
                <w:szCs w:val="24"/>
              </w:rPr>
              <w:t xml:space="preserve"> Đối với tổ chức, doanh nghiệp:</w:t>
            </w:r>
          </w:p>
          <w:p w14:paraId="36F641A4" w14:textId="77777777" w:rsidR="00FE43F7" w:rsidRPr="0080497B" w:rsidRDefault="00FE43F7" w:rsidP="00FE43F7">
            <w:pPr>
              <w:ind w:left="-52" w:right="-77" w:firstLine="0"/>
              <w:rPr>
                <w:sz w:val="24"/>
                <w:szCs w:val="24"/>
              </w:rPr>
            </w:pPr>
            <w:r w:rsidRPr="0080497B">
              <w:rPr>
                <w:sz w:val="24"/>
                <w:szCs w:val="24"/>
              </w:rPr>
              <w:t>+ Tại thành phố, thị xã: 600.000đồng/điểm kinh doanh/lần thẩm định.</w:t>
            </w:r>
          </w:p>
          <w:p w14:paraId="2040FB95" w14:textId="77777777" w:rsidR="00FE43F7" w:rsidRPr="0080497B" w:rsidRDefault="00FE43F7" w:rsidP="00FE43F7">
            <w:pPr>
              <w:ind w:left="-52" w:right="-77" w:firstLine="0"/>
              <w:rPr>
                <w:sz w:val="24"/>
                <w:szCs w:val="24"/>
              </w:rPr>
            </w:pPr>
            <w:r w:rsidRPr="0080497B">
              <w:rPr>
                <w:sz w:val="24"/>
                <w:szCs w:val="24"/>
              </w:rPr>
              <w:t>+ Tại huyện: 300.000đồng/ điểm kinh doanh/lần thẩm định.</w:t>
            </w:r>
          </w:p>
          <w:p w14:paraId="78005625" w14:textId="6BFD35F6" w:rsidR="00FE43F7" w:rsidRPr="0080497B" w:rsidRDefault="00FE43F7" w:rsidP="00FE43F7">
            <w:pPr>
              <w:ind w:left="-52" w:right="-77" w:firstLine="0"/>
              <w:rPr>
                <w:spacing w:val="-8"/>
                <w:sz w:val="24"/>
                <w:szCs w:val="24"/>
              </w:rPr>
            </w:pPr>
            <w:r w:rsidRPr="0080497B">
              <w:rPr>
                <w:spacing w:val="-8"/>
                <w:sz w:val="24"/>
                <w:szCs w:val="24"/>
              </w:rPr>
              <w:t>-</w:t>
            </w:r>
            <w:r w:rsidRPr="0080497B">
              <w:rPr>
                <w:spacing w:val="-8"/>
                <w:sz w:val="24"/>
                <w:szCs w:val="24"/>
              </w:rPr>
              <w:t xml:space="preserve"> Đối với hộ kinh doanh:</w:t>
            </w:r>
          </w:p>
          <w:p w14:paraId="54C0FF9E" w14:textId="77777777" w:rsidR="00FE43F7" w:rsidRPr="0080497B" w:rsidRDefault="00FE43F7" w:rsidP="00FE43F7">
            <w:pPr>
              <w:ind w:left="-52" w:right="-77" w:firstLine="0"/>
              <w:rPr>
                <w:sz w:val="24"/>
                <w:szCs w:val="24"/>
              </w:rPr>
            </w:pPr>
            <w:r w:rsidRPr="0080497B">
              <w:rPr>
                <w:sz w:val="24"/>
                <w:szCs w:val="24"/>
              </w:rPr>
              <w:t>+ Tại thành phố, thị xã: 200.000đồng/điểm kinh doanh/lần thẩm định.</w:t>
            </w:r>
          </w:p>
          <w:p w14:paraId="381F37B1" w14:textId="0B1B29DE" w:rsidR="00FE43F7" w:rsidRPr="0080497B" w:rsidRDefault="00FE43F7" w:rsidP="00FE43F7">
            <w:pPr>
              <w:ind w:left="-52" w:right="-77" w:firstLine="0"/>
              <w:rPr>
                <w:sz w:val="24"/>
                <w:szCs w:val="24"/>
              </w:rPr>
            </w:pPr>
            <w:r w:rsidRPr="0080497B">
              <w:rPr>
                <w:sz w:val="24"/>
                <w:szCs w:val="24"/>
              </w:rPr>
              <w:t>+ Tại huyện: 100.000đồng/ điểm kinh doanh/lần thẩm định.</w:t>
            </w:r>
          </w:p>
        </w:tc>
        <w:tc>
          <w:tcPr>
            <w:tcW w:w="1559" w:type="dxa"/>
          </w:tcPr>
          <w:p w14:paraId="20A85FCA" w14:textId="77777777" w:rsidR="00FE43F7" w:rsidRPr="0080497B" w:rsidRDefault="00FE43F7" w:rsidP="00FE43F7">
            <w:pPr>
              <w:tabs>
                <w:tab w:val="left" w:pos="851"/>
              </w:tabs>
              <w:ind w:firstLine="0"/>
              <w:jc w:val="center"/>
              <w:rPr>
                <w:sz w:val="24"/>
                <w:szCs w:val="24"/>
              </w:rPr>
            </w:pPr>
          </w:p>
        </w:tc>
      </w:tr>
      <w:tr w:rsidR="0080497B" w:rsidRPr="0080497B" w14:paraId="2D82CA55" w14:textId="77777777" w:rsidTr="00FE43F7">
        <w:tc>
          <w:tcPr>
            <w:tcW w:w="704" w:type="dxa"/>
            <w:vAlign w:val="center"/>
          </w:tcPr>
          <w:p w14:paraId="2E37555D" w14:textId="0969B97F" w:rsidR="00FE43F7" w:rsidRPr="0080497B" w:rsidRDefault="00FE43F7" w:rsidP="00FE43F7">
            <w:pPr>
              <w:tabs>
                <w:tab w:val="left" w:pos="851"/>
              </w:tabs>
              <w:ind w:firstLine="0"/>
              <w:jc w:val="center"/>
              <w:rPr>
                <w:sz w:val="24"/>
                <w:szCs w:val="24"/>
              </w:rPr>
            </w:pPr>
            <w:r w:rsidRPr="0080497B">
              <w:rPr>
                <w:sz w:val="24"/>
                <w:szCs w:val="24"/>
              </w:rPr>
              <w:t>2</w:t>
            </w:r>
          </w:p>
        </w:tc>
        <w:tc>
          <w:tcPr>
            <w:tcW w:w="3544" w:type="dxa"/>
            <w:vAlign w:val="center"/>
          </w:tcPr>
          <w:p w14:paraId="1BD28FF4" w14:textId="2C21D87B" w:rsidR="00FE43F7" w:rsidRPr="0080497B" w:rsidRDefault="00FE43F7" w:rsidP="00FE43F7">
            <w:pPr>
              <w:spacing w:before="240" w:after="120"/>
              <w:ind w:firstLine="0"/>
              <w:rPr>
                <w:sz w:val="24"/>
                <w:szCs w:val="24"/>
              </w:rPr>
            </w:pPr>
            <w:r w:rsidRPr="0080497B">
              <w:rPr>
                <w:sz w:val="24"/>
                <w:szCs w:val="24"/>
                <w:lang w:val="da-DK"/>
              </w:rPr>
              <w:t xml:space="preserve">Cấp </w:t>
            </w:r>
            <w:r w:rsidRPr="0080497B">
              <w:rPr>
                <w:sz w:val="24"/>
                <w:szCs w:val="24"/>
              </w:rPr>
              <w:t xml:space="preserve">mới/ Cấp lại </w:t>
            </w:r>
            <w:r w:rsidRPr="0080497B">
              <w:rPr>
                <w:sz w:val="24"/>
                <w:szCs w:val="24"/>
                <w:lang w:val="da-DK"/>
              </w:rPr>
              <w:t>Giấy phép bán lẻ sản phẩm thuốc lá</w:t>
            </w:r>
          </w:p>
        </w:tc>
        <w:tc>
          <w:tcPr>
            <w:tcW w:w="1559" w:type="dxa"/>
            <w:vAlign w:val="center"/>
          </w:tcPr>
          <w:p w14:paraId="297AAE51" w14:textId="77777777" w:rsidR="00FE43F7" w:rsidRPr="0080497B" w:rsidRDefault="00FE43F7" w:rsidP="00FE43F7">
            <w:pPr>
              <w:ind w:firstLine="0"/>
              <w:jc w:val="center"/>
              <w:rPr>
                <w:sz w:val="24"/>
                <w:szCs w:val="24"/>
              </w:rPr>
            </w:pPr>
            <w:r w:rsidRPr="0080497B">
              <w:rPr>
                <w:sz w:val="24"/>
                <w:szCs w:val="24"/>
              </w:rPr>
              <w:t>Lưu thông</w:t>
            </w:r>
          </w:p>
          <w:p w14:paraId="627E25C7" w14:textId="77777777" w:rsidR="00FE43F7" w:rsidRPr="0080497B" w:rsidRDefault="00FE43F7" w:rsidP="00FE43F7">
            <w:pPr>
              <w:ind w:firstLine="0"/>
              <w:jc w:val="center"/>
              <w:rPr>
                <w:sz w:val="24"/>
                <w:szCs w:val="24"/>
              </w:rPr>
            </w:pPr>
            <w:r w:rsidRPr="0080497B">
              <w:rPr>
                <w:sz w:val="24"/>
                <w:szCs w:val="24"/>
              </w:rPr>
              <w:t>hàng hóa</w:t>
            </w:r>
          </w:p>
          <w:p w14:paraId="77E93BD5" w14:textId="1C7C20A8" w:rsidR="00FE43F7" w:rsidRPr="0080497B" w:rsidRDefault="00FE43F7" w:rsidP="00FE43F7">
            <w:pPr>
              <w:ind w:firstLine="0"/>
              <w:jc w:val="center"/>
              <w:rPr>
                <w:sz w:val="24"/>
                <w:szCs w:val="24"/>
              </w:rPr>
            </w:pPr>
            <w:r w:rsidRPr="0080497B">
              <w:rPr>
                <w:sz w:val="24"/>
                <w:szCs w:val="24"/>
              </w:rPr>
              <w:t>trong nước</w:t>
            </w:r>
          </w:p>
        </w:tc>
        <w:tc>
          <w:tcPr>
            <w:tcW w:w="3685" w:type="dxa"/>
            <w:vAlign w:val="center"/>
          </w:tcPr>
          <w:p w14:paraId="7A14F76D" w14:textId="77777777" w:rsidR="00FE43F7" w:rsidRPr="0080497B" w:rsidRDefault="00FE43F7" w:rsidP="00FE43F7">
            <w:pPr>
              <w:spacing w:before="60" w:after="60"/>
              <w:ind w:left="-52" w:right="-77" w:firstLine="0"/>
              <w:rPr>
                <w:spacing w:val="-8"/>
                <w:sz w:val="24"/>
                <w:szCs w:val="24"/>
              </w:rPr>
            </w:pPr>
            <w:r w:rsidRPr="0080497B">
              <w:rPr>
                <w:sz w:val="24"/>
                <w:szCs w:val="24"/>
              </w:rPr>
              <w:t>- Tại thành phố, thị xã: 400.000đồng/điểm kinh doanh/lần thẩm định.</w:t>
            </w:r>
          </w:p>
          <w:p w14:paraId="49A9636C" w14:textId="116516CC" w:rsidR="00FE43F7" w:rsidRPr="0080497B" w:rsidRDefault="00FE43F7" w:rsidP="00FE43F7">
            <w:pPr>
              <w:ind w:left="-52" w:right="-77" w:firstLine="0"/>
              <w:rPr>
                <w:sz w:val="24"/>
                <w:szCs w:val="24"/>
              </w:rPr>
            </w:pPr>
            <w:r w:rsidRPr="0080497B">
              <w:rPr>
                <w:sz w:val="24"/>
                <w:szCs w:val="24"/>
              </w:rPr>
              <w:t>- Tại huyện: 200.000đồng/điểm kinh doanh/lần thẩm định.</w:t>
            </w:r>
          </w:p>
        </w:tc>
        <w:tc>
          <w:tcPr>
            <w:tcW w:w="3686" w:type="dxa"/>
            <w:vAlign w:val="center"/>
          </w:tcPr>
          <w:p w14:paraId="1B8D0DF5" w14:textId="77777777" w:rsidR="00FE43F7" w:rsidRPr="0080497B" w:rsidRDefault="00FE43F7" w:rsidP="00FE43F7">
            <w:pPr>
              <w:spacing w:before="60" w:after="60"/>
              <w:ind w:left="-52" w:right="-77" w:firstLine="0"/>
              <w:rPr>
                <w:spacing w:val="-8"/>
                <w:sz w:val="24"/>
                <w:szCs w:val="24"/>
              </w:rPr>
            </w:pPr>
            <w:r w:rsidRPr="0080497B">
              <w:rPr>
                <w:sz w:val="24"/>
                <w:szCs w:val="24"/>
              </w:rPr>
              <w:t>- Tại thành phố, thị xã: 200.000đồng/điểm kinh doanh/lần thẩm định.</w:t>
            </w:r>
          </w:p>
          <w:p w14:paraId="0258089F" w14:textId="0D5D31DF" w:rsidR="00FE43F7" w:rsidRPr="0080497B" w:rsidRDefault="00FE43F7" w:rsidP="00FE43F7">
            <w:pPr>
              <w:ind w:left="-52" w:right="-77" w:firstLine="0"/>
              <w:rPr>
                <w:sz w:val="24"/>
                <w:szCs w:val="24"/>
              </w:rPr>
            </w:pPr>
            <w:r w:rsidRPr="0080497B">
              <w:rPr>
                <w:sz w:val="24"/>
                <w:szCs w:val="24"/>
              </w:rPr>
              <w:t>- Tại huyện: 100.000đồng/điểm kinh doanh/lần thẩm định.</w:t>
            </w:r>
          </w:p>
        </w:tc>
        <w:tc>
          <w:tcPr>
            <w:tcW w:w="1559" w:type="dxa"/>
          </w:tcPr>
          <w:p w14:paraId="064F5BD6" w14:textId="77777777" w:rsidR="00FE43F7" w:rsidRPr="0080497B" w:rsidRDefault="00FE43F7" w:rsidP="00FE43F7">
            <w:pPr>
              <w:tabs>
                <w:tab w:val="left" w:pos="851"/>
              </w:tabs>
              <w:ind w:firstLine="0"/>
              <w:jc w:val="center"/>
              <w:rPr>
                <w:sz w:val="24"/>
                <w:szCs w:val="24"/>
              </w:rPr>
            </w:pPr>
          </w:p>
        </w:tc>
      </w:tr>
      <w:tr w:rsidR="0080497B" w:rsidRPr="0080497B" w14:paraId="68DCE526" w14:textId="77777777" w:rsidTr="00FE43F7">
        <w:tc>
          <w:tcPr>
            <w:tcW w:w="704" w:type="dxa"/>
            <w:vAlign w:val="center"/>
          </w:tcPr>
          <w:p w14:paraId="01FD3E21" w14:textId="37FE000C" w:rsidR="00FE43F7" w:rsidRPr="0080497B" w:rsidRDefault="00FE43F7" w:rsidP="00FE43F7">
            <w:pPr>
              <w:tabs>
                <w:tab w:val="left" w:pos="851"/>
              </w:tabs>
              <w:ind w:firstLine="0"/>
              <w:jc w:val="center"/>
              <w:rPr>
                <w:sz w:val="24"/>
                <w:szCs w:val="24"/>
              </w:rPr>
            </w:pPr>
            <w:r w:rsidRPr="0080497B">
              <w:rPr>
                <w:sz w:val="24"/>
                <w:szCs w:val="24"/>
              </w:rPr>
              <w:t>3</w:t>
            </w:r>
          </w:p>
        </w:tc>
        <w:tc>
          <w:tcPr>
            <w:tcW w:w="3544" w:type="dxa"/>
            <w:vAlign w:val="center"/>
          </w:tcPr>
          <w:p w14:paraId="6B4516DB" w14:textId="5A5D22E5" w:rsidR="00FE43F7" w:rsidRPr="0080497B" w:rsidRDefault="00FE43F7" w:rsidP="00FE43F7">
            <w:pPr>
              <w:spacing w:before="240" w:after="120"/>
              <w:ind w:firstLine="0"/>
              <w:rPr>
                <w:spacing w:val="-2"/>
                <w:sz w:val="24"/>
                <w:szCs w:val="24"/>
              </w:rPr>
            </w:pPr>
            <w:r w:rsidRPr="0080497B">
              <w:rPr>
                <w:sz w:val="26"/>
                <w:szCs w:val="26"/>
              </w:rPr>
              <w:t>Cấp giấy chứng nhận đủ điều kiện cửa hàng bán lẻ LPG chai</w:t>
            </w:r>
          </w:p>
        </w:tc>
        <w:tc>
          <w:tcPr>
            <w:tcW w:w="1559" w:type="dxa"/>
            <w:vAlign w:val="center"/>
          </w:tcPr>
          <w:p w14:paraId="548AC978" w14:textId="4210A1F4" w:rsidR="00FE43F7" w:rsidRPr="0080497B" w:rsidRDefault="00FE43F7" w:rsidP="00FE43F7">
            <w:pPr>
              <w:ind w:firstLine="0"/>
              <w:jc w:val="center"/>
              <w:rPr>
                <w:sz w:val="24"/>
                <w:szCs w:val="24"/>
              </w:rPr>
            </w:pPr>
            <w:r w:rsidRPr="0080497B">
              <w:rPr>
                <w:sz w:val="24"/>
                <w:szCs w:val="24"/>
              </w:rPr>
              <w:t>Kinh doanh khí</w:t>
            </w:r>
          </w:p>
        </w:tc>
        <w:tc>
          <w:tcPr>
            <w:tcW w:w="3685" w:type="dxa"/>
            <w:vAlign w:val="center"/>
          </w:tcPr>
          <w:p w14:paraId="1321E3A9" w14:textId="77777777" w:rsidR="00FE43F7" w:rsidRPr="0080497B" w:rsidRDefault="00FE43F7" w:rsidP="00FE43F7">
            <w:pPr>
              <w:ind w:left="-52" w:right="-77" w:firstLine="0"/>
              <w:rPr>
                <w:sz w:val="24"/>
                <w:szCs w:val="24"/>
              </w:rPr>
            </w:pPr>
            <w:r w:rsidRPr="0080497B">
              <w:rPr>
                <w:sz w:val="24"/>
                <w:szCs w:val="24"/>
              </w:rPr>
              <w:t>- Đối với tổ chức, doanh nghiệp:</w:t>
            </w:r>
          </w:p>
          <w:p w14:paraId="162791F4" w14:textId="77777777" w:rsidR="00FE43F7" w:rsidRPr="0080497B" w:rsidRDefault="00FE43F7" w:rsidP="00FE43F7">
            <w:pPr>
              <w:ind w:left="-52" w:right="-77" w:firstLine="0"/>
              <w:rPr>
                <w:sz w:val="24"/>
                <w:szCs w:val="24"/>
              </w:rPr>
            </w:pPr>
            <w:r w:rsidRPr="0080497B">
              <w:rPr>
                <w:sz w:val="24"/>
                <w:szCs w:val="24"/>
              </w:rPr>
              <w:t>+ Tại thành phố, thị xã: 1.200.000 đồng/điểm kinh doanh/lần thẩm định.</w:t>
            </w:r>
          </w:p>
          <w:p w14:paraId="07170307" w14:textId="77777777" w:rsidR="00FE43F7" w:rsidRPr="0080497B" w:rsidRDefault="00FE43F7" w:rsidP="00FE43F7">
            <w:pPr>
              <w:ind w:left="-52" w:right="-77" w:firstLine="0"/>
              <w:rPr>
                <w:sz w:val="24"/>
                <w:szCs w:val="24"/>
              </w:rPr>
            </w:pPr>
            <w:r w:rsidRPr="0080497B">
              <w:rPr>
                <w:sz w:val="24"/>
                <w:szCs w:val="24"/>
              </w:rPr>
              <w:t>+ Tại huyện: 600.000 đồng/ điểm kinh doanh/lần thẩm định.</w:t>
            </w:r>
          </w:p>
          <w:p w14:paraId="18DBDEAA" w14:textId="77777777" w:rsidR="00FE43F7" w:rsidRPr="0080497B" w:rsidRDefault="00FE43F7" w:rsidP="00FE43F7">
            <w:pPr>
              <w:ind w:left="-52" w:right="-77" w:firstLine="0"/>
              <w:rPr>
                <w:sz w:val="24"/>
                <w:szCs w:val="24"/>
              </w:rPr>
            </w:pPr>
            <w:r w:rsidRPr="0080497B">
              <w:rPr>
                <w:sz w:val="24"/>
                <w:szCs w:val="24"/>
              </w:rPr>
              <w:t>- Đối với cá nhân, hộ kinh doanh:</w:t>
            </w:r>
          </w:p>
          <w:p w14:paraId="45F9DF4C" w14:textId="77777777" w:rsidR="00FE43F7" w:rsidRPr="0080497B" w:rsidRDefault="00FE43F7" w:rsidP="00FE43F7">
            <w:pPr>
              <w:ind w:left="-52" w:right="-77" w:firstLine="0"/>
              <w:rPr>
                <w:sz w:val="24"/>
                <w:szCs w:val="24"/>
              </w:rPr>
            </w:pPr>
            <w:r w:rsidRPr="0080497B">
              <w:rPr>
                <w:sz w:val="24"/>
                <w:szCs w:val="24"/>
              </w:rPr>
              <w:t>+ Tại thành phố, thị xã: 400.000 đồng/điểm kinh doanh/lần thẩm định.</w:t>
            </w:r>
          </w:p>
          <w:p w14:paraId="6B5FDF60" w14:textId="1DF841A6" w:rsidR="00FE43F7" w:rsidRPr="0080497B" w:rsidRDefault="00FE43F7" w:rsidP="00FE43F7">
            <w:pPr>
              <w:spacing w:before="60" w:after="60"/>
              <w:ind w:left="-52" w:right="-77" w:firstLine="0"/>
              <w:rPr>
                <w:spacing w:val="-8"/>
                <w:sz w:val="24"/>
                <w:szCs w:val="24"/>
              </w:rPr>
            </w:pPr>
            <w:r w:rsidRPr="0080497B">
              <w:rPr>
                <w:sz w:val="24"/>
                <w:szCs w:val="24"/>
              </w:rPr>
              <w:lastRenderedPageBreak/>
              <w:t>+ Tại huyện: 200.000đồng/ điểm kinh doanh/lần thẩm định.</w:t>
            </w:r>
          </w:p>
        </w:tc>
        <w:tc>
          <w:tcPr>
            <w:tcW w:w="3686" w:type="dxa"/>
            <w:vAlign w:val="center"/>
          </w:tcPr>
          <w:p w14:paraId="57FB4B61" w14:textId="09E66C14" w:rsidR="00FE43F7" w:rsidRPr="0080497B" w:rsidRDefault="00FE43F7" w:rsidP="00FE43F7">
            <w:pPr>
              <w:ind w:left="-52" w:right="-77" w:firstLine="0"/>
              <w:rPr>
                <w:sz w:val="24"/>
                <w:szCs w:val="24"/>
              </w:rPr>
            </w:pPr>
            <w:r w:rsidRPr="0080497B">
              <w:rPr>
                <w:sz w:val="24"/>
                <w:szCs w:val="24"/>
              </w:rPr>
              <w:lastRenderedPageBreak/>
              <w:t>- Đối với tổ chức, doanh nghiệp:</w:t>
            </w:r>
          </w:p>
          <w:p w14:paraId="5E87AC6A" w14:textId="77777777" w:rsidR="00FE43F7" w:rsidRPr="0080497B" w:rsidRDefault="00FE43F7" w:rsidP="00FE43F7">
            <w:pPr>
              <w:ind w:left="-52" w:right="-77" w:firstLine="0"/>
              <w:rPr>
                <w:sz w:val="24"/>
                <w:szCs w:val="24"/>
              </w:rPr>
            </w:pPr>
            <w:r w:rsidRPr="0080497B">
              <w:rPr>
                <w:sz w:val="24"/>
                <w:szCs w:val="24"/>
              </w:rPr>
              <w:t>+ Tại thành phố, thị xã: 600.000 đồng/điểm kinh doanh/lần thẩm định.</w:t>
            </w:r>
          </w:p>
          <w:p w14:paraId="15EE5918" w14:textId="77777777" w:rsidR="00FE43F7" w:rsidRPr="0080497B" w:rsidRDefault="00FE43F7" w:rsidP="00FE43F7">
            <w:pPr>
              <w:ind w:left="-52" w:right="-77" w:firstLine="0"/>
              <w:rPr>
                <w:sz w:val="24"/>
                <w:szCs w:val="24"/>
              </w:rPr>
            </w:pPr>
            <w:r w:rsidRPr="0080497B">
              <w:rPr>
                <w:sz w:val="24"/>
                <w:szCs w:val="24"/>
              </w:rPr>
              <w:t>+ Tại huyện: 300.000 đồng/ điểm kinh doanh/lần thẩm định.</w:t>
            </w:r>
          </w:p>
          <w:p w14:paraId="73DCA77C" w14:textId="77777777" w:rsidR="00FE43F7" w:rsidRPr="0080497B" w:rsidRDefault="00FE43F7" w:rsidP="00FE43F7">
            <w:pPr>
              <w:ind w:left="-52" w:right="-77" w:firstLine="0"/>
              <w:rPr>
                <w:sz w:val="24"/>
                <w:szCs w:val="24"/>
              </w:rPr>
            </w:pPr>
            <w:r w:rsidRPr="0080497B">
              <w:rPr>
                <w:sz w:val="24"/>
                <w:szCs w:val="24"/>
              </w:rPr>
              <w:t>- Đối với cá nhân, hộ kinh doanh:</w:t>
            </w:r>
          </w:p>
          <w:p w14:paraId="731241F8" w14:textId="77777777" w:rsidR="00FE43F7" w:rsidRPr="0080497B" w:rsidRDefault="00FE43F7" w:rsidP="00FE43F7">
            <w:pPr>
              <w:ind w:left="-52" w:right="-77" w:firstLine="0"/>
              <w:rPr>
                <w:sz w:val="24"/>
                <w:szCs w:val="24"/>
              </w:rPr>
            </w:pPr>
            <w:r w:rsidRPr="0080497B">
              <w:rPr>
                <w:sz w:val="24"/>
                <w:szCs w:val="24"/>
              </w:rPr>
              <w:t>+ Tại thành phố, thị xã: 200.000 đồng/điểm kinh doanh/lần thẩm định.</w:t>
            </w:r>
          </w:p>
          <w:p w14:paraId="58095D76" w14:textId="1E79C619" w:rsidR="00FE43F7" w:rsidRPr="0080497B" w:rsidRDefault="00FE43F7" w:rsidP="00FE43F7">
            <w:pPr>
              <w:spacing w:before="60" w:after="60"/>
              <w:ind w:left="-52" w:right="-77" w:firstLine="0"/>
              <w:rPr>
                <w:spacing w:val="-8"/>
                <w:sz w:val="24"/>
                <w:szCs w:val="24"/>
              </w:rPr>
            </w:pPr>
            <w:r w:rsidRPr="0080497B">
              <w:rPr>
                <w:sz w:val="24"/>
                <w:szCs w:val="24"/>
              </w:rPr>
              <w:lastRenderedPageBreak/>
              <w:t>+ Tại huyện: 100.000 đồng/ điểm kinh doanh/lần thẩm định</w:t>
            </w:r>
          </w:p>
        </w:tc>
        <w:tc>
          <w:tcPr>
            <w:tcW w:w="1559" w:type="dxa"/>
          </w:tcPr>
          <w:p w14:paraId="7A534DCF" w14:textId="74E5652A" w:rsidR="00FE43F7" w:rsidRPr="0080497B" w:rsidRDefault="00FE43F7" w:rsidP="00FE43F7">
            <w:pPr>
              <w:tabs>
                <w:tab w:val="left" w:pos="851"/>
              </w:tabs>
              <w:ind w:firstLine="0"/>
              <w:jc w:val="center"/>
              <w:rPr>
                <w:sz w:val="24"/>
                <w:szCs w:val="24"/>
              </w:rPr>
            </w:pPr>
          </w:p>
        </w:tc>
      </w:tr>
    </w:tbl>
    <w:p w14:paraId="32929DC7" w14:textId="313B7D2E" w:rsidR="00BC172A" w:rsidRDefault="00BC172A" w:rsidP="00C36680">
      <w:pPr>
        <w:tabs>
          <w:tab w:val="left" w:pos="851"/>
        </w:tabs>
        <w:ind w:firstLine="0"/>
        <w:jc w:val="left"/>
        <w:rPr>
          <w:b/>
        </w:rPr>
      </w:pPr>
    </w:p>
    <w:p w14:paraId="359CDC9A" w14:textId="77777777" w:rsidR="009A5E3D" w:rsidRPr="0024619E" w:rsidRDefault="009A5E3D" w:rsidP="009A5E3D">
      <w:pPr>
        <w:tabs>
          <w:tab w:val="left" w:pos="851"/>
        </w:tabs>
        <w:ind w:firstLine="0"/>
        <w:rPr>
          <w:b/>
          <w:sz w:val="24"/>
          <w:szCs w:val="24"/>
        </w:rPr>
      </w:pPr>
      <w:r w:rsidRPr="0024619E">
        <w:rPr>
          <w:b/>
          <w:sz w:val="24"/>
          <w:szCs w:val="24"/>
        </w:rPr>
        <w:t xml:space="preserve">Ghi chú: </w:t>
      </w:r>
      <w:r w:rsidRPr="0024619E">
        <w:rPr>
          <w:sz w:val="24"/>
          <w:szCs w:val="24"/>
        </w:rPr>
        <w:t>Các TTHC thuộc thẩm quyền giải quyết của ngành Công Thương tỉnh Tây Ninh không có trong danh sách trên thực hiện thu phí theo quy định (không có thay đổi về mức thu phí).</w:t>
      </w:r>
    </w:p>
    <w:p w14:paraId="523E284C" w14:textId="77777777" w:rsidR="009A5E3D" w:rsidRPr="00BC172A" w:rsidRDefault="009A5E3D" w:rsidP="00C36680">
      <w:pPr>
        <w:tabs>
          <w:tab w:val="left" w:pos="851"/>
        </w:tabs>
        <w:ind w:firstLine="0"/>
        <w:jc w:val="left"/>
        <w:rPr>
          <w:b/>
        </w:rPr>
      </w:pPr>
    </w:p>
    <w:sectPr w:rsidR="009A5E3D" w:rsidRPr="00BC172A" w:rsidSect="003F0C63">
      <w:pgSz w:w="16838" w:h="11906" w:orient="landscape" w:code="9"/>
      <w:pgMar w:top="1134" w:right="1134" w:bottom="1134" w:left="1418" w:header="720" w:footer="720" w:gutter="0"/>
      <w:cols w:space="720"/>
      <w:docGrid w:linePitch="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8A18" w14:textId="77777777" w:rsidR="00541B26" w:rsidRDefault="00541B26" w:rsidP="003F0C63">
      <w:r>
        <w:separator/>
      </w:r>
    </w:p>
  </w:endnote>
  <w:endnote w:type="continuationSeparator" w:id="0">
    <w:p w14:paraId="4DE28329" w14:textId="77777777" w:rsidR="00541B26" w:rsidRDefault="00541B26" w:rsidP="003F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E4B4" w14:textId="77777777" w:rsidR="00541B26" w:rsidRDefault="00541B26" w:rsidP="003F0C63">
      <w:r>
        <w:separator/>
      </w:r>
    </w:p>
  </w:footnote>
  <w:footnote w:type="continuationSeparator" w:id="0">
    <w:p w14:paraId="6F43C71D" w14:textId="77777777" w:rsidR="00541B26" w:rsidRDefault="00541B26" w:rsidP="003F0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BE1"/>
    <w:multiLevelType w:val="hybridMultilevel"/>
    <w:tmpl w:val="DF102276"/>
    <w:lvl w:ilvl="0" w:tplc="E51CFAC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DB081B"/>
    <w:multiLevelType w:val="hybridMultilevel"/>
    <w:tmpl w:val="141A9FDA"/>
    <w:lvl w:ilvl="0" w:tplc="7E7CBD34">
      <w:start w:val="4"/>
      <w:numFmt w:val="bullet"/>
      <w:lvlText w:val="-"/>
      <w:lvlJc w:val="left"/>
      <w:pPr>
        <w:ind w:left="3960" w:hanging="360"/>
      </w:pPr>
      <w:rPr>
        <w:rFonts w:ascii="Times New Roman" w:eastAsia="Calibr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248A0B03"/>
    <w:multiLevelType w:val="hybridMultilevel"/>
    <w:tmpl w:val="1C508284"/>
    <w:lvl w:ilvl="0" w:tplc="17D0E44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C433C5"/>
    <w:multiLevelType w:val="hybridMultilevel"/>
    <w:tmpl w:val="95AC4BFA"/>
    <w:lvl w:ilvl="0" w:tplc="46409B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B02F7"/>
    <w:multiLevelType w:val="hybridMultilevel"/>
    <w:tmpl w:val="4E78C7A6"/>
    <w:lvl w:ilvl="0" w:tplc="D758F13A">
      <w:numFmt w:val="bullet"/>
      <w:lvlText w:val="-"/>
      <w:lvlJc w:val="left"/>
      <w:pPr>
        <w:ind w:left="928" w:hanging="360"/>
      </w:pPr>
      <w:rPr>
        <w:rFonts w:ascii="Times New Roman" w:eastAsia="Calibri" w:hAnsi="Times New Roman" w:cs="Times New Roman" w:hint="default"/>
        <w:color w:val="auto"/>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82D50C7"/>
    <w:multiLevelType w:val="hybridMultilevel"/>
    <w:tmpl w:val="341C6C8E"/>
    <w:lvl w:ilvl="0" w:tplc="7D06E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943A95"/>
    <w:multiLevelType w:val="hybridMultilevel"/>
    <w:tmpl w:val="0F101C94"/>
    <w:lvl w:ilvl="0" w:tplc="46409B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0C7F14"/>
    <w:multiLevelType w:val="hybridMultilevel"/>
    <w:tmpl w:val="521ED190"/>
    <w:lvl w:ilvl="0" w:tplc="DA2C7F70">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5DC7F98"/>
    <w:multiLevelType w:val="hybridMultilevel"/>
    <w:tmpl w:val="466AAAE0"/>
    <w:lvl w:ilvl="0" w:tplc="4C9084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66C6A"/>
    <w:multiLevelType w:val="hybridMultilevel"/>
    <w:tmpl w:val="1108B3B8"/>
    <w:lvl w:ilvl="0" w:tplc="E9C821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84864B0"/>
    <w:multiLevelType w:val="hybridMultilevel"/>
    <w:tmpl w:val="99D61546"/>
    <w:lvl w:ilvl="0" w:tplc="E54AC956">
      <w:start w:val="1"/>
      <w:numFmt w:val="upperRoman"/>
      <w:lvlText w:val="%1."/>
      <w:lvlJc w:val="left"/>
      <w:pPr>
        <w:ind w:left="383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101B98"/>
    <w:multiLevelType w:val="hybridMultilevel"/>
    <w:tmpl w:val="449EEA6A"/>
    <w:lvl w:ilvl="0" w:tplc="714CE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ED86717"/>
    <w:multiLevelType w:val="hybridMultilevel"/>
    <w:tmpl w:val="1C22B8AA"/>
    <w:lvl w:ilvl="0" w:tplc="E37E11A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5"/>
  </w:num>
  <w:num w:numId="6">
    <w:abstractNumId w:val="3"/>
  </w:num>
  <w:num w:numId="7">
    <w:abstractNumId w:val="7"/>
  </w:num>
  <w:num w:numId="8">
    <w:abstractNumId w:val="4"/>
  </w:num>
  <w:num w:numId="9">
    <w:abstractNumId w:val="11"/>
  </w:num>
  <w:num w:numId="10">
    <w:abstractNumId w:val="2"/>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5B"/>
    <w:rsid w:val="00005DBD"/>
    <w:rsid w:val="00007213"/>
    <w:rsid w:val="000109B0"/>
    <w:rsid w:val="000128DF"/>
    <w:rsid w:val="000228B2"/>
    <w:rsid w:val="00025F8A"/>
    <w:rsid w:val="0003666D"/>
    <w:rsid w:val="000371E9"/>
    <w:rsid w:val="00052A49"/>
    <w:rsid w:val="00056F7E"/>
    <w:rsid w:val="00061534"/>
    <w:rsid w:val="000805AD"/>
    <w:rsid w:val="000861AC"/>
    <w:rsid w:val="000A1D4A"/>
    <w:rsid w:val="000B1CEC"/>
    <w:rsid w:val="000B557F"/>
    <w:rsid w:val="000C0EB5"/>
    <w:rsid w:val="000D370A"/>
    <w:rsid w:val="000F703A"/>
    <w:rsid w:val="0010712A"/>
    <w:rsid w:val="001162AA"/>
    <w:rsid w:val="00121976"/>
    <w:rsid w:val="00133631"/>
    <w:rsid w:val="0013577B"/>
    <w:rsid w:val="00140249"/>
    <w:rsid w:val="001455CC"/>
    <w:rsid w:val="0015730D"/>
    <w:rsid w:val="00174A49"/>
    <w:rsid w:val="001822AB"/>
    <w:rsid w:val="00193877"/>
    <w:rsid w:val="00193C74"/>
    <w:rsid w:val="001A29D3"/>
    <w:rsid w:val="001A386E"/>
    <w:rsid w:val="001A3D2D"/>
    <w:rsid w:val="001F4B2A"/>
    <w:rsid w:val="00200281"/>
    <w:rsid w:val="002016C4"/>
    <w:rsid w:val="00206588"/>
    <w:rsid w:val="00206C05"/>
    <w:rsid w:val="0022627B"/>
    <w:rsid w:val="00230303"/>
    <w:rsid w:val="00234FB7"/>
    <w:rsid w:val="00235FA7"/>
    <w:rsid w:val="00241AFF"/>
    <w:rsid w:val="002458B2"/>
    <w:rsid w:val="002460E9"/>
    <w:rsid w:val="002475E2"/>
    <w:rsid w:val="00251917"/>
    <w:rsid w:val="00255149"/>
    <w:rsid w:val="0025665D"/>
    <w:rsid w:val="00260BF5"/>
    <w:rsid w:val="002647A0"/>
    <w:rsid w:val="0027172D"/>
    <w:rsid w:val="002820C9"/>
    <w:rsid w:val="002858DC"/>
    <w:rsid w:val="002859B0"/>
    <w:rsid w:val="0028707A"/>
    <w:rsid w:val="00293E69"/>
    <w:rsid w:val="0029671E"/>
    <w:rsid w:val="002979ED"/>
    <w:rsid w:val="002A135B"/>
    <w:rsid w:val="002A6D5E"/>
    <w:rsid w:val="002A70A1"/>
    <w:rsid w:val="002B6104"/>
    <w:rsid w:val="002E1D5E"/>
    <w:rsid w:val="002E7C1B"/>
    <w:rsid w:val="002F276C"/>
    <w:rsid w:val="00300B09"/>
    <w:rsid w:val="00301683"/>
    <w:rsid w:val="00305B58"/>
    <w:rsid w:val="00307069"/>
    <w:rsid w:val="0031069A"/>
    <w:rsid w:val="00315FF6"/>
    <w:rsid w:val="0032498A"/>
    <w:rsid w:val="00334D73"/>
    <w:rsid w:val="0033683A"/>
    <w:rsid w:val="00337BA3"/>
    <w:rsid w:val="00341739"/>
    <w:rsid w:val="003440D1"/>
    <w:rsid w:val="00350B4B"/>
    <w:rsid w:val="00351F68"/>
    <w:rsid w:val="00352A8B"/>
    <w:rsid w:val="00356B72"/>
    <w:rsid w:val="00357337"/>
    <w:rsid w:val="00366637"/>
    <w:rsid w:val="0036674B"/>
    <w:rsid w:val="00373F53"/>
    <w:rsid w:val="00392E75"/>
    <w:rsid w:val="003935DF"/>
    <w:rsid w:val="003964B5"/>
    <w:rsid w:val="0039738D"/>
    <w:rsid w:val="003A1771"/>
    <w:rsid w:val="003A27A5"/>
    <w:rsid w:val="003A3AFB"/>
    <w:rsid w:val="003A4E3E"/>
    <w:rsid w:val="003A4F74"/>
    <w:rsid w:val="003B48C3"/>
    <w:rsid w:val="003B4F6D"/>
    <w:rsid w:val="003B637E"/>
    <w:rsid w:val="003B6E32"/>
    <w:rsid w:val="003E33F1"/>
    <w:rsid w:val="003E343F"/>
    <w:rsid w:val="003E7CAA"/>
    <w:rsid w:val="003F0C63"/>
    <w:rsid w:val="003F181D"/>
    <w:rsid w:val="003F670E"/>
    <w:rsid w:val="00400D3B"/>
    <w:rsid w:val="00415D97"/>
    <w:rsid w:val="00416284"/>
    <w:rsid w:val="00420044"/>
    <w:rsid w:val="004212F7"/>
    <w:rsid w:val="00431609"/>
    <w:rsid w:val="00436E33"/>
    <w:rsid w:val="00444752"/>
    <w:rsid w:val="00452CF9"/>
    <w:rsid w:val="00454884"/>
    <w:rsid w:val="00456A22"/>
    <w:rsid w:val="0046267B"/>
    <w:rsid w:val="00463452"/>
    <w:rsid w:val="004664FD"/>
    <w:rsid w:val="004677DF"/>
    <w:rsid w:val="00474562"/>
    <w:rsid w:val="00475593"/>
    <w:rsid w:val="00476C85"/>
    <w:rsid w:val="00495B36"/>
    <w:rsid w:val="004A4D49"/>
    <w:rsid w:val="004B4D0E"/>
    <w:rsid w:val="004C3EF3"/>
    <w:rsid w:val="004D7C7E"/>
    <w:rsid w:val="004E7025"/>
    <w:rsid w:val="004E74E6"/>
    <w:rsid w:val="004F57A8"/>
    <w:rsid w:val="00501137"/>
    <w:rsid w:val="0050590A"/>
    <w:rsid w:val="00521022"/>
    <w:rsid w:val="005236D7"/>
    <w:rsid w:val="005278E9"/>
    <w:rsid w:val="00540C9A"/>
    <w:rsid w:val="00541B26"/>
    <w:rsid w:val="005501A2"/>
    <w:rsid w:val="00554A2E"/>
    <w:rsid w:val="00555AA1"/>
    <w:rsid w:val="00557283"/>
    <w:rsid w:val="005601CA"/>
    <w:rsid w:val="00565ABE"/>
    <w:rsid w:val="00565DD8"/>
    <w:rsid w:val="005700AA"/>
    <w:rsid w:val="00572138"/>
    <w:rsid w:val="00577062"/>
    <w:rsid w:val="00592552"/>
    <w:rsid w:val="0059361A"/>
    <w:rsid w:val="00593E1D"/>
    <w:rsid w:val="005962C5"/>
    <w:rsid w:val="005963A5"/>
    <w:rsid w:val="005A074B"/>
    <w:rsid w:val="005A24D4"/>
    <w:rsid w:val="005A6E9F"/>
    <w:rsid w:val="005B3644"/>
    <w:rsid w:val="005C6F47"/>
    <w:rsid w:val="005C7E66"/>
    <w:rsid w:val="005D2443"/>
    <w:rsid w:val="005D3417"/>
    <w:rsid w:val="005D622B"/>
    <w:rsid w:val="005E380B"/>
    <w:rsid w:val="005E6AF7"/>
    <w:rsid w:val="005F14EC"/>
    <w:rsid w:val="005F419C"/>
    <w:rsid w:val="005F54B9"/>
    <w:rsid w:val="00600534"/>
    <w:rsid w:val="00604291"/>
    <w:rsid w:val="0061055B"/>
    <w:rsid w:val="00610F8D"/>
    <w:rsid w:val="0061550F"/>
    <w:rsid w:val="006215E6"/>
    <w:rsid w:val="0062437D"/>
    <w:rsid w:val="00625E6C"/>
    <w:rsid w:val="00626FCC"/>
    <w:rsid w:val="006361A8"/>
    <w:rsid w:val="00642721"/>
    <w:rsid w:val="006436B9"/>
    <w:rsid w:val="00643C30"/>
    <w:rsid w:val="00655AC6"/>
    <w:rsid w:val="00667AB5"/>
    <w:rsid w:val="00673318"/>
    <w:rsid w:val="006810B8"/>
    <w:rsid w:val="00683817"/>
    <w:rsid w:val="006A101B"/>
    <w:rsid w:val="006A1750"/>
    <w:rsid w:val="006B6AC7"/>
    <w:rsid w:val="006C38CE"/>
    <w:rsid w:val="006C7F97"/>
    <w:rsid w:val="006D06D9"/>
    <w:rsid w:val="006D08A8"/>
    <w:rsid w:val="006E2303"/>
    <w:rsid w:val="006E6415"/>
    <w:rsid w:val="006E7190"/>
    <w:rsid w:val="006E7423"/>
    <w:rsid w:val="006F0144"/>
    <w:rsid w:val="007041BA"/>
    <w:rsid w:val="00713346"/>
    <w:rsid w:val="00716311"/>
    <w:rsid w:val="00721D67"/>
    <w:rsid w:val="007227D4"/>
    <w:rsid w:val="007268E7"/>
    <w:rsid w:val="007515C1"/>
    <w:rsid w:val="00754550"/>
    <w:rsid w:val="007600AF"/>
    <w:rsid w:val="00766BB9"/>
    <w:rsid w:val="007765C9"/>
    <w:rsid w:val="00795AD9"/>
    <w:rsid w:val="007A77EF"/>
    <w:rsid w:val="007A7F69"/>
    <w:rsid w:val="007B0A9C"/>
    <w:rsid w:val="007B1202"/>
    <w:rsid w:val="007C0621"/>
    <w:rsid w:val="007D3947"/>
    <w:rsid w:val="007D4AC3"/>
    <w:rsid w:val="007E1DBA"/>
    <w:rsid w:val="007E4B45"/>
    <w:rsid w:val="007F21A3"/>
    <w:rsid w:val="0080497B"/>
    <w:rsid w:val="008147D7"/>
    <w:rsid w:val="00824365"/>
    <w:rsid w:val="0082441D"/>
    <w:rsid w:val="00835948"/>
    <w:rsid w:val="00840FEB"/>
    <w:rsid w:val="00845254"/>
    <w:rsid w:val="00846379"/>
    <w:rsid w:val="0085017F"/>
    <w:rsid w:val="00854C1C"/>
    <w:rsid w:val="00855341"/>
    <w:rsid w:val="008921B9"/>
    <w:rsid w:val="00892765"/>
    <w:rsid w:val="00894C2E"/>
    <w:rsid w:val="0089537E"/>
    <w:rsid w:val="00896A09"/>
    <w:rsid w:val="008A6E3A"/>
    <w:rsid w:val="008B0B25"/>
    <w:rsid w:val="008B479D"/>
    <w:rsid w:val="008B4887"/>
    <w:rsid w:val="008C7E24"/>
    <w:rsid w:val="008D38F2"/>
    <w:rsid w:val="00900E73"/>
    <w:rsid w:val="00902E53"/>
    <w:rsid w:val="0092058F"/>
    <w:rsid w:val="009222E3"/>
    <w:rsid w:val="00923C54"/>
    <w:rsid w:val="00924F4B"/>
    <w:rsid w:val="00927A13"/>
    <w:rsid w:val="009320AF"/>
    <w:rsid w:val="00932269"/>
    <w:rsid w:val="009341B9"/>
    <w:rsid w:val="009463D3"/>
    <w:rsid w:val="00950662"/>
    <w:rsid w:val="009561D9"/>
    <w:rsid w:val="00981023"/>
    <w:rsid w:val="00981079"/>
    <w:rsid w:val="00981698"/>
    <w:rsid w:val="009831CC"/>
    <w:rsid w:val="009A1A5E"/>
    <w:rsid w:val="009A3D3E"/>
    <w:rsid w:val="009A5E3D"/>
    <w:rsid w:val="009B0DF5"/>
    <w:rsid w:val="009C1E59"/>
    <w:rsid w:val="009D749F"/>
    <w:rsid w:val="009E29A8"/>
    <w:rsid w:val="009F0D5B"/>
    <w:rsid w:val="009F1E70"/>
    <w:rsid w:val="009F6DBA"/>
    <w:rsid w:val="00A01DF5"/>
    <w:rsid w:val="00A04A31"/>
    <w:rsid w:val="00A227B7"/>
    <w:rsid w:val="00A30F1A"/>
    <w:rsid w:val="00A32E0C"/>
    <w:rsid w:val="00A3584C"/>
    <w:rsid w:val="00A42BC1"/>
    <w:rsid w:val="00A436B6"/>
    <w:rsid w:val="00A53B8E"/>
    <w:rsid w:val="00A56189"/>
    <w:rsid w:val="00A5692E"/>
    <w:rsid w:val="00A60A4A"/>
    <w:rsid w:val="00A62B9D"/>
    <w:rsid w:val="00A703E4"/>
    <w:rsid w:val="00A72510"/>
    <w:rsid w:val="00A824AD"/>
    <w:rsid w:val="00A8659E"/>
    <w:rsid w:val="00A939A1"/>
    <w:rsid w:val="00A95870"/>
    <w:rsid w:val="00AA1EC9"/>
    <w:rsid w:val="00AA7606"/>
    <w:rsid w:val="00AB3504"/>
    <w:rsid w:val="00AB3513"/>
    <w:rsid w:val="00AB5A12"/>
    <w:rsid w:val="00AD00B1"/>
    <w:rsid w:val="00AD0420"/>
    <w:rsid w:val="00AD0E17"/>
    <w:rsid w:val="00AE4F01"/>
    <w:rsid w:val="00AF1479"/>
    <w:rsid w:val="00AF4489"/>
    <w:rsid w:val="00B07013"/>
    <w:rsid w:val="00B171EA"/>
    <w:rsid w:val="00B22084"/>
    <w:rsid w:val="00B275EF"/>
    <w:rsid w:val="00B30932"/>
    <w:rsid w:val="00B30F2C"/>
    <w:rsid w:val="00B31921"/>
    <w:rsid w:val="00B35372"/>
    <w:rsid w:val="00B400DC"/>
    <w:rsid w:val="00B41F2C"/>
    <w:rsid w:val="00B50BE9"/>
    <w:rsid w:val="00B55354"/>
    <w:rsid w:val="00B553DE"/>
    <w:rsid w:val="00B60C22"/>
    <w:rsid w:val="00B72220"/>
    <w:rsid w:val="00B762A8"/>
    <w:rsid w:val="00BA5E61"/>
    <w:rsid w:val="00BA7941"/>
    <w:rsid w:val="00BB6F6C"/>
    <w:rsid w:val="00BC172A"/>
    <w:rsid w:val="00BC23B5"/>
    <w:rsid w:val="00BD1228"/>
    <w:rsid w:val="00BE05F4"/>
    <w:rsid w:val="00BE0828"/>
    <w:rsid w:val="00BE2FAE"/>
    <w:rsid w:val="00BE4493"/>
    <w:rsid w:val="00BE534F"/>
    <w:rsid w:val="00BF0D0A"/>
    <w:rsid w:val="00BF38D6"/>
    <w:rsid w:val="00BF5BA9"/>
    <w:rsid w:val="00C025C2"/>
    <w:rsid w:val="00C0508C"/>
    <w:rsid w:val="00C062B7"/>
    <w:rsid w:val="00C13088"/>
    <w:rsid w:val="00C16D3B"/>
    <w:rsid w:val="00C1785C"/>
    <w:rsid w:val="00C219D1"/>
    <w:rsid w:val="00C27AC3"/>
    <w:rsid w:val="00C31C0A"/>
    <w:rsid w:val="00C33FC8"/>
    <w:rsid w:val="00C36680"/>
    <w:rsid w:val="00C40776"/>
    <w:rsid w:val="00C525CC"/>
    <w:rsid w:val="00C53965"/>
    <w:rsid w:val="00C57BEF"/>
    <w:rsid w:val="00C66BDA"/>
    <w:rsid w:val="00C700D1"/>
    <w:rsid w:val="00C80062"/>
    <w:rsid w:val="00C83367"/>
    <w:rsid w:val="00C90E6D"/>
    <w:rsid w:val="00C97C8D"/>
    <w:rsid w:val="00C97F03"/>
    <w:rsid w:val="00CA4415"/>
    <w:rsid w:val="00CB4E01"/>
    <w:rsid w:val="00CB659D"/>
    <w:rsid w:val="00CC056E"/>
    <w:rsid w:val="00CC56E9"/>
    <w:rsid w:val="00CC7529"/>
    <w:rsid w:val="00CD6B67"/>
    <w:rsid w:val="00CF410F"/>
    <w:rsid w:val="00D070DA"/>
    <w:rsid w:val="00D11D34"/>
    <w:rsid w:val="00D17FA7"/>
    <w:rsid w:val="00D2085E"/>
    <w:rsid w:val="00D26339"/>
    <w:rsid w:val="00D26C63"/>
    <w:rsid w:val="00D306D5"/>
    <w:rsid w:val="00D41230"/>
    <w:rsid w:val="00D44847"/>
    <w:rsid w:val="00D47B8D"/>
    <w:rsid w:val="00D51201"/>
    <w:rsid w:val="00D53C12"/>
    <w:rsid w:val="00D549C4"/>
    <w:rsid w:val="00D54DF8"/>
    <w:rsid w:val="00D5559A"/>
    <w:rsid w:val="00D55C63"/>
    <w:rsid w:val="00D60721"/>
    <w:rsid w:val="00D612D5"/>
    <w:rsid w:val="00D67ECA"/>
    <w:rsid w:val="00D70914"/>
    <w:rsid w:val="00D73F9F"/>
    <w:rsid w:val="00D802E8"/>
    <w:rsid w:val="00D925B4"/>
    <w:rsid w:val="00D94C25"/>
    <w:rsid w:val="00DA3D89"/>
    <w:rsid w:val="00DA5E38"/>
    <w:rsid w:val="00DB022E"/>
    <w:rsid w:val="00DB032E"/>
    <w:rsid w:val="00DB0F2D"/>
    <w:rsid w:val="00DE3EBF"/>
    <w:rsid w:val="00E04B99"/>
    <w:rsid w:val="00E07F09"/>
    <w:rsid w:val="00E23C34"/>
    <w:rsid w:val="00E27B30"/>
    <w:rsid w:val="00E30B2D"/>
    <w:rsid w:val="00E3124C"/>
    <w:rsid w:val="00E44080"/>
    <w:rsid w:val="00E53F5E"/>
    <w:rsid w:val="00E56E97"/>
    <w:rsid w:val="00E63F50"/>
    <w:rsid w:val="00E73E4F"/>
    <w:rsid w:val="00E74A3F"/>
    <w:rsid w:val="00E82BCE"/>
    <w:rsid w:val="00E93D96"/>
    <w:rsid w:val="00E93ECC"/>
    <w:rsid w:val="00EB67F5"/>
    <w:rsid w:val="00EB6EA7"/>
    <w:rsid w:val="00EC02AB"/>
    <w:rsid w:val="00EC575F"/>
    <w:rsid w:val="00EC70A3"/>
    <w:rsid w:val="00ED7A0D"/>
    <w:rsid w:val="00EF1585"/>
    <w:rsid w:val="00EF2AF6"/>
    <w:rsid w:val="00EF2D49"/>
    <w:rsid w:val="00EF3939"/>
    <w:rsid w:val="00F027D4"/>
    <w:rsid w:val="00F036F4"/>
    <w:rsid w:val="00F03A88"/>
    <w:rsid w:val="00F03C95"/>
    <w:rsid w:val="00F11A5A"/>
    <w:rsid w:val="00F12B3B"/>
    <w:rsid w:val="00F16988"/>
    <w:rsid w:val="00F17D83"/>
    <w:rsid w:val="00F215AB"/>
    <w:rsid w:val="00F24CA9"/>
    <w:rsid w:val="00F25E0C"/>
    <w:rsid w:val="00F533D2"/>
    <w:rsid w:val="00F55861"/>
    <w:rsid w:val="00F60B78"/>
    <w:rsid w:val="00F61BFD"/>
    <w:rsid w:val="00F760E3"/>
    <w:rsid w:val="00F828A3"/>
    <w:rsid w:val="00F85567"/>
    <w:rsid w:val="00F8770A"/>
    <w:rsid w:val="00F9006F"/>
    <w:rsid w:val="00F92096"/>
    <w:rsid w:val="00F96317"/>
    <w:rsid w:val="00F973F1"/>
    <w:rsid w:val="00F97D97"/>
    <w:rsid w:val="00FB789B"/>
    <w:rsid w:val="00FD1BFE"/>
    <w:rsid w:val="00FD1F14"/>
    <w:rsid w:val="00FE0062"/>
    <w:rsid w:val="00FE1894"/>
    <w:rsid w:val="00FE43F7"/>
    <w:rsid w:val="00FE4AA1"/>
    <w:rsid w:val="00FE7FC3"/>
    <w:rsid w:val="00FF00AA"/>
    <w:rsid w:val="00FF11F3"/>
    <w:rsid w:val="00FF15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24CA"/>
  <w15:chartTrackingRefBased/>
  <w15:docId w15:val="{6A28AA65-DFF3-4636-B231-1A9C13C4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01"/>
    <w:pPr>
      <w:ind w:firstLine="720"/>
      <w:jc w:val="both"/>
    </w:pPr>
    <w:rPr>
      <w:sz w:val="28"/>
      <w:szCs w:val="22"/>
    </w:rPr>
  </w:style>
  <w:style w:type="paragraph" w:styleId="Heading6">
    <w:name w:val="heading 6"/>
    <w:basedOn w:val="Normal"/>
    <w:next w:val="Normal"/>
    <w:link w:val="Heading6Char"/>
    <w:semiHidden/>
    <w:unhideWhenUsed/>
    <w:qFormat/>
    <w:rsid w:val="00E74A3F"/>
    <w:pPr>
      <w:spacing w:before="240" w:after="60"/>
      <w:ind w:firstLine="0"/>
      <w:jc w:val="left"/>
      <w:outlineLvl w:val="5"/>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59D"/>
    <w:rPr>
      <w:rFonts w:ascii="Tahoma" w:hAnsi="Tahoma"/>
      <w:sz w:val="16"/>
      <w:szCs w:val="16"/>
      <w:lang w:val="x-none" w:eastAsia="x-none"/>
    </w:rPr>
  </w:style>
  <w:style w:type="character" w:customStyle="1" w:styleId="BalloonTextChar">
    <w:name w:val="Balloon Text Char"/>
    <w:link w:val="BalloonText"/>
    <w:uiPriority w:val="99"/>
    <w:semiHidden/>
    <w:rsid w:val="00CB659D"/>
    <w:rPr>
      <w:rFonts w:ascii="Tahoma" w:hAnsi="Tahoma" w:cs="Tahoma"/>
      <w:sz w:val="16"/>
      <w:szCs w:val="16"/>
    </w:rPr>
  </w:style>
  <w:style w:type="table" w:styleId="TableGrid">
    <w:name w:val="Table Grid"/>
    <w:basedOn w:val="TableNormal"/>
    <w:uiPriority w:val="59"/>
    <w:rsid w:val="00850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66BDA"/>
    <w:pPr>
      <w:overflowPunct w:val="0"/>
      <w:autoSpaceDE w:val="0"/>
      <w:autoSpaceDN w:val="0"/>
      <w:adjustRightInd w:val="0"/>
      <w:spacing w:before="60"/>
      <w:ind w:firstLine="567"/>
      <w:textAlignment w:val="baseline"/>
    </w:pPr>
    <w:rPr>
      <w:rFonts w:ascii="VNI-Times" w:eastAsia="Times New Roman" w:hAnsi="VNI-Times"/>
      <w:sz w:val="30"/>
      <w:szCs w:val="20"/>
    </w:rPr>
  </w:style>
  <w:style w:type="character" w:customStyle="1" w:styleId="BodyTextIndentChar">
    <w:name w:val="Body Text Indent Char"/>
    <w:link w:val="BodyTextIndent"/>
    <w:rsid w:val="00C66BDA"/>
    <w:rPr>
      <w:rFonts w:ascii="VNI-Times" w:eastAsia="Times New Roman" w:hAnsi="VNI-Times"/>
      <w:sz w:val="30"/>
    </w:rPr>
  </w:style>
  <w:style w:type="character" w:customStyle="1" w:styleId="Heading6Char">
    <w:name w:val="Heading 6 Char"/>
    <w:link w:val="Heading6"/>
    <w:semiHidden/>
    <w:rsid w:val="00E74A3F"/>
    <w:rPr>
      <w:rFonts w:eastAsia="Times New Roman"/>
      <w:b/>
      <w:bCs/>
      <w:sz w:val="22"/>
      <w:szCs w:val="22"/>
    </w:rPr>
  </w:style>
  <w:style w:type="character" w:styleId="Strong">
    <w:name w:val="Strong"/>
    <w:uiPriority w:val="22"/>
    <w:qFormat/>
    <w:rsid w:val="00CC056E"/>
    <w:rPr>
      <w:b/>
      <w:bCs/>
    </w:rPr>
  </w:style>
  <w:style w:type="paragraph" w:styleId="BodyText">
    <w:name w:val="Body Text"/>
    <w:basedOn w:val="Normal"/>
    <w:link w:val="BodyTextChar"/>
    <w:uiPriority w:val="99"/>
    <w:unhideWhenUsed/>
    <w:rsid w:val="002858DC"/>
    <w:pPr>
      <w:spacing w:after="120"/>
    </w:pPr>
  </w:style>
  <w:style w:type="character" w:customStyle="1" w:styleId="BodyTextChar">
    <w:name w:val="Body Text Char"/>
    <w:link w:val="BodyText"/>
    <w:uiPriority w:val="99"/>
    <w:rsid w:val="002858DC"/>
    <w:rPr>
      <w:sz w:val="28"/>
      <w:szCs w:val="22"/>
    </w:rPr>
  </w:style>
  <w:style w:type="paragraph" w:styleId="ListParagraph">
    <w:name w:val="List Paragraph"/>
    <w:basedOn w:val="Normal"/>
    <w:uiPriority w:val="34"/>
    <w:qFormat/>
    <w:rsid w:val="00D17FA7"/>
    <w:pPr>
      <w:ind w:left="720"/>
      <w:contextualSpacing/>
    </w:pPr>
  </w:style>
  <w:style w:type="character" w:styleId="Hyperlink">
    <w:name w:val="Hyperlink"/>
    <w:basedOn w:val="DefaultParagraphFont"/>
    <w:uiPriority w:val="99"/>
    <w:unhideWhenUsed/>
    <w:rsid w:val="007E4B45"/>
    <w:rPr>
      <w:color w:val="0563C1" w:themeColor="hyperlink"/>
      <w:u w:val="single"/>
    </w:rPr>
  </w:style>
  <w:style w:type="paragraph" w:styleId="Header">
    <w:name w:val="header"/>
    <w:basedOn w:val="Normal"/>
    <w:link w:val="HeaderChar"/>
    <w:uiPriority w:val="99"/>
    <w:unhideWhenUsed/>
    <w:rsid w:val="003F0C63"/>
    <w:pPr>
      <w:tabs>
        <w:tab w:val="center" w:pos="4680"/>
        <w:tab w:val="right" w:pos="9360"/>
      </w:tabs>
    </w:pPr>
  </w:style>
  <w:style w:type="character" w:customStyle="1" w:styleId="HeaderChar">
    <w:name w:val="Header Char"/>
    <w:basedOn w:val="DefaultParagraphFont"/>
    <w:link w:val="Header"/>
    <w:uiPriority w:val="99"/>
    <w:rsid w:val="003F0C63"/>
    <w:rPr>
      <w:sz w:val="28"/>
      <w:szCs w:val="22"/>
    </w:rPr>
  </w:style>
  <w:style w:type="paragraph" w:styleId="Footer">
    <w:name w:val="footer"/>
    <w:basedOn w:val="Normal"/>
    <w:link w:val="FooterChar"/>
    <w:uiPriority w:val="99"/>
    <w:unhideWhenUsed/>
    <w:rsid w:val="003F0C63"/>
    <w:pPr>
      <w:tabs>
        <w:tab w:val="center" w:pos="4680"/>
        <w:tab w:val="right" w:pos="9360"/>
      </w:tabs>
    </w:pPr>
  </w:style>
  <w:style w:type="character" w:customStyle="1" w:styleId="FooterChar">
    <w:name w:val="Footer Char"/>
    <w:basedOn w:val="DefaultParagraphFont"/>
    <w:link w:val="Footer"/>
    <w:uiPriority w:val="99"/>
    <w:rsid w:val="003F0C63"/>
    <w:rPr>
      <w:sz w:val="28"/>
      <w:szCs w:val="22"/>
    </w:rPr>
  </w:style>
  <w:style w:type="paragraph" w:styleId="NoSpacing">
    <w:name w:val="No Spacing"/>
    <w:uiPriority w:val="1"/>
    <w:qFormat/>
    <w:rsid w:val="0050590A"/>
    <w:pPr>
      <w:ind w:firstLine="720"/>
      <w:jc w:val="both"/>
    </w:pPr>
    <w:rPr>
      <w:sz w:val="28"/>
      <w:szCs w:val="22"/>
    </w:rPr>
  </w:style>
  <w:style w:type="paragraph" w:styleId="Subtitle">
    <w:name w:val="Subtitle"/>
    <w:basedOn w:val="Normal"/>
    <w:next w:val="Normal"/>
    <w:link w:val="SubtitleChar"/>
    <w:uiPriority w:val="11"/>
    <w:qFormat/>
    <w:rsid w:val="0050590A"/>
    <w:pPr>
      <w:numPr>
        <w:ilvl w:val="1"/>
      </w:numPr>
      <w:spacing w:after="160"/>
      <w:ind w:firstLine="72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50590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50590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6826">
      <w:bodyDiv w:val="1"/>
      <w:marLeft w:val="0"/>
      <w:marRight w:val="0"/>
      <w:marTop w:val="0"/>
      <w:marBottom w:val="0"/>
      <w:divBdr>
        <w:top w:val="none" w:sz="0" w:space="0" w:color="auto"/>
        <w:left w:val="none" w:sz="0" w:space="0" w:color="auto"/>
        <w:bottom w:val="none" w:sz="0" w:space="0" w:color="auto"/>
        <w:right w:val="none" w:sz="0" w:space="0" w:color="auto"/>
      </w:divBdr>
    </w:div>
    <w:div w:id="285427164">
      <w:bodyDiv w:val="1"/>
      <w:marLeft w:val="0"/>
      <w:marRight w:val="0"/>
      <w:marTop w:val="0"/>
      <w:marBottom w:val="0"/>
      <w:divBdr>
        <w:top w:val="none" w:sz="0" w:space="0" w:color="auto"/>
        <w:left w:val="none" w:sz="0" w:space="0" w:color="auto"/>
        <w:bottom w:val="none" w:sz="0" w:space="0" w:color="auto"/>
        <w:right w:val="none" w:sz="0" w:space="0" w:color="auto"/>
      </w:divBdr>
    </w:div>
    <w:div w:id="391853770">
      <w:bodyDiv w:val="1"/>
      <w:marLeft w:val="0"/>
      <w:marRight w:val="0"/>
      <w:marTop w:val="0"/>
      <w:marBottom w:val="0"/>
      <w:divBdr>
        <w:top w:val="none" w:sz="0" w:space="0" w:color="auto"/>
        <w:left w:val="none" w:sz="0" w:space="0" w:color="auto"/>
        <w:bottom w:val="none" w:sz="0" w:space="0" w:color="auto"/>
        <w:right w:val="none" w:sz="0" w:space="0" w:color="auto"/>
      </w:divBdr>
    </w:div>
    <w:div w:id="431972773">
      <w:bodyDiv w:val="1"/>
      <w:marLeft w:val="0"/>
      <w:marRight w:val="0"/>
      <w:marTop w:val="0"/>
      <w:marBottom w:val="0"/>
      <w:divBdr>
        <w:top w:val="none" w:sz="0" w:space="0" w:color="auto"/>
        <w:left w:val="none" w:sz="0" w:space="0" w:color="auto"/>
        <w:bottom w:val="none" w:sz="0" w:space="0" w:color="auto"/>
        <w:right w:val="none" w:sz="0" w:space="0" w:color="auto"/>
      </w:divBdr>
    </w:div>
    <w:div w:id="663970849">
      <w:bodyDiv w:val="1"/>
      <w:marLeft w:val="0"/>
      <w:marRight w:val="0"/>
      <w:marTop w:val="0"/>
      <w:marBottom w:val="0"/>
      <w:divBdr>
        <w:top w:val="none" w:sz="0" w:space="0" w:color="auto"/>
        <w:left w:val="none" w:sz="0" w:space="0" w:color="auto"/>
        <w:bottom w:val="none" w:sz="0" w:space="0" w:color="auto"/>
        <w:right w:val="none" w:sz="0" w:space="0" w:color="auto"/>
      </w:divBdr>
    </w:div>
    <w:div w:id="980424864">
      <w:bodyDiv w:val="1"/>
      <w:marLeft w:val="0"/>
      <w:marRight w:val="0"/>
      <w:marTop w:val="0"/>
      <w:marBottom w:val="0"/>
      <w:divBdr>
        <w:top w:val="none" w:sz="0" w:space="0" w:color="auto"/>
        <w:left w:val="none" w:sz="0" w:space="0" w:color="auto"/>
        <w:bottom w:val="none" w:sz="0" w:space="0" w:color="auto"/>
        <w:right w:val="none" w:sz="0" w:space="0" w:color="auto"/>
      </w:divBdr>
    </w:div>
    <w:div w:id="1032195445">
      <w:bodyDiv w:val="1"/>
      <w:marLeft w:val="0"/>
      <w:marRight w:val="0"/>
      <w:marTop w:val="0"/>
      <w:marBottom w:val="0"/>
      <w:divBdr>
        <w:top w:val="none" w:sz="0" w:space="0" w:color="auto"/>
        <w:left w:val="none" w:sz="0" w:space="0" w:color="auto"/>
        <w:bottom w:val="none" w:sz="0" w:space="0" w:color="auto"/>
        <w:right w:val="none" w:sz="0" w:space="0" w:color="auto"/>
      </w:divBdr>
    </w:div>
    <w:div w:id="1099646142">
      <w:bodyDiv w:val="1"/>
      <w:marLeft w:val="0"/>
      <w:marRight w:val="0"/>
      <w:marTop w:val="0"/>
      <w:marBottom w:val="0"/>
      <w:divBdr>
        <w:top w:val="none" w:sz="0" w:space="0" w:color="auto"/>
        <w:left w:val="none" w:sz="0" w:space="0" w:color="auto"/>
        <w:bottom w:val="none" w:sz="0" w:space="0" w:color="auto"/>
        <w:right w:val="none" w:sz="0" w:space="0" w:color="auto"/>
      </w:divBdr>
    </w:div>
    <w:div w:id="1698504909">
      <w:bodyDiv w:val="1"/>
      <w:marLeft w:val="0"/>
      <w:marRight w:val="0"/>
      <w:marTop w:val="0"/>
      <w:marBottom w:val="0"/>
      <w:divBdr>
        <w:top w:val="none" w:sz="0" w:space="0" w:color="auto"/>
        <w:left w:val="none" w:sz="0" w:space="0" w:color="auto"/>
        <w:bottom w:val="none" w:sz="0" w:space="0" w:color="auto"/>
        <w:right w:val="none" w:sz="0" w:space="0" w:color="auto"/>
      </w:divBdr>
    </w:div>
    <w:div w:id="1857426039">
      <w:bodyDiv w:val="1"/>
      <w:marLeft w:val="0"/>
      <w:marRight w:val="0"/>
      <w:marTop w:val="0"/>
      <w:marBottom w:val="0"/>
      <w:divBdr>
        <w:top w:val="none" w:sz="0" w:space="0" w:color="auto"/>
        <w:left w:val="none" w:sz="0" w:space="0" w:color="auto"/>
        <w:bottom w:val="none" w:sz="0" w:space="0" w:color="auto"/>
        <w:right w:val="none" w:sz="0" w:space="0" w:color="auto"/>
      </w:divBdr>
    </w:div>
    <w:div w:id="20122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B58B9-F1F7-4EFC-BB3D-D0AE833B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Sai Gon - Quang Ngai</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AnhThi</dc:creator>
  <cp:keywords/>
  <cp:lastModifiedBy>Mộc Nguyễn Khắc</cp:lastModifiedBy>
  <cp:revision>2</cp:revision>
  <cp:lastPrinted>2021-06-22T02:49:00Z</cp:lastPrinted>
  <dcterms:created xsi:type="dcterms:W3CDTF">2024-07-10T15:02:00Z</dcterms:created>
  <dcterms:modified xsi:type="dcterms:W3CDTF">2024-07-10T15:02:00Z</dcterms:modified>
</cp:coreProperties>
</file>