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97" w:rsidRPr="000120EE" w:rsidRDefault="00467297" w:rsidP="00467297">
      <w:pPr>
        <w:pStyle w:val="Heading1"/>
        <w:spacing w:before="120" w:after="120" w:line="264" w:lineRule="auto"/>
        <w:jc w:val="center"/>
      </w:pPr>
      <w:r w:rsidRPr="000120EE">
        <w:t>PHỤ LỤC</w:t>
      </w:r>
    </w:p>
    <w:p w:rsidR="00467297" w:rsidRDefault="00467297" w:rsidP="00467297">
      <w:pPr>
        <w:pStyle w:val="Heading1"/>
        <w:spacing w:before="120" w:after="120" w:line="264" w:lineRule="auto"/>
        <w:jc w:val="center"/>
        <w:rPr>
          <w:rStyle w:val="fontstyle01"/>
          <w:bCs w:val="0"/>
        </w:rPr>
      </w:pPr>
      <w:r w:rsidRPr="00DC233B">
        <w:rPr>
          <w:bCs w:val="0"/>
        </w:rPr>
        <w:t xml:space="preserve">THÔNG TIN CÁC </w:t>
      </w:r>
      <w:r w:rsidRPr="00DC233B">
        <w:rPr>
          <w:rStyle w:val="fontstyle01"/>
          <w:bCs w:val="0"/>
        </w:rPr>
        <w:t>LỖ HỔNG NGHIÊM TRỌNG TRONG CÁC SẢN PHẨM MICROSOFT CÔNG BỐ THÁNG 4/2022</w:t>
      </w:r>
    </w:p>
    <w:p w:rsidR="00467297" w:rsidRDefault="00467297" w:rsidP="00467297">
      <w:pPr>
        <w:pStyle w:val="Heading1"/>
        <w:spacing w:before="120" w:after="120" w:line="264" w:lineRule="auto"/>
        <w:ind w:left="0" w:firstLine="720"/>
      </w:pPr>
      <w:r>
        <w:rPr>
          <w:bCs w:val="0"/>
        </w:rPr>
        <w:t xml:space="preserve">1. </w:t>
      </w:r>
      <w:r w:rsidRPr="000120EE">
        <w:t>Lỗ hổng bảo mật CVE-2022-29464</w:t>
      </w:r>
    </w:p>
    <w:p w:rsidR="00467297" w:rsidRPr="000120EE" w:rsidRDefault="00467297" w:rsidP="00467297">
      <w:pPr>
        <w:pStyle w:val="Heading1"/>
        <w:spacing w:before="120" w:after="120" w:line="264" w:lineRule="auto"/>
        <w:ind w:left="0" w:firstLine="720"/>
        <w:rPr>
          <w:b w:val="0"/>
        </w:rPr>
      </w:pPr>
      <w:r>
        <w:t xml:space="preserve">- </w:t>
      </w:r>
      <w:r w:rsidRPr="000120EE">
        <w:t xml:space="preserve">Mô tả: </w:t>
      </w:r>
    </w:p>
    <w:p w:rsidR="00467297" w:rsidRDefault="00467297" w:rsidP="00467297">
      <w:pPr>
        <w:spacing w:before="120" w:after="120" w:line="264" w:lineRule="auto"/>
        <w:ind w:firstLine="709"/>
        <w:jc w:val="both"/>
        <w:rPr>
          <w:sz w:val="28"/>
          <w:szCs w:val="28"/>
        </w:rPr>
      </w:pPr>
      <w:r w:rsidRPr="000120EE">
        <w:rPr>
          <w:sz w:val="28"/>
          <w:szCs w:val="28"/>
        </w:rPr>
        <w:t xml:space="preserve">Lỗ hổng ảnh hưởng đến sản phẩm WSO2 cho phép đối tượng tấn công thực thi mã từ xa trên máy chủ. </w:t>
      </w:r>
    </w:p>
    <w:p w:rsidR="00467297" w:rsidRDefault="00467297" w:rsidP="00467297">
      <w:pPr>
        <w:spacing w:before="120" w:after="120" w:line="264" w:lineRule="auto"/>
        <w:ind w:firstLine="709"/>
        <w:jc w:val="both"/>
        <w:rPr>
          <w:sz w:val="28"/>
          <w:szCs w:val="28"/>
        </w:rPr>
      </w:pPr>
      <w:r>
        <w:rPr>
          <w:sz w:val="28"/>
          <w:szCs w:val="28"/>
        </w:rPr>
        <w:t xml:space="preserve">- </w:t>
      </w:r>
      <w:r w:rsidRPr="000120EE">
        <w:rPr>
          <w:b/>
          <w:sz w:val="28"/>
          <w:szCs w:val="28"/>
        </w:rPr>
        <w:t>CVSS: 9.8</w:t>
      </w:r>
      <w:r w:rsidRPr="000120EE">
        <w:rPr>
          <w:sz w:val="28"/>
          <w:szCs w:val="28"/>
        </w:rPr>
        <w:t xml:space="preserve"> (Nghiêm trọng).</w:t>
      </w:r>
    </w:p>
    <w:p w:rsidR="00467297" w:rsidRPr="000120EE" w:rsidRDefault="00467297" w:rsidP="00467297">
      <w:pPr>
        <w:spacing w:before="120" w:after="120" w:line="264" w:lineRule="auto"/>
        <w:ind w:firstLine="709"/>
        <w:jc w:val="both"/>
        <w:rPr>
          <w:sz w:val="28"/>
          <w:szCs w:val="28"/>
        </w:rPr>
      </w:pPr>
      <w:r>
        <w:rPr>
          <w:sz w:val="28"/>
          <w:szCs w:val="28"/>
        </w:rPr>
        <w:t xml:space="preserve">- </w:t>
      </w:r>
      <w:r w:rsidRPr="000120EE">
        <w:rPr>
          <w:b/>
          <w:sz w:val="28"/>
          <w:szCs w:val="28"/>
        </w:rPr>
        <w:t>Ảnh hưởng</w:t>
      </w:r>
      <w:r w:rsidRPr="000120EE">
        <w:rPr>
          <w:sz w:val="28"/>
          <w:szCs w:val="28"/>
        </w:rPr>
        <w:t xml:space="preserve">: </w:t>
      </w:r>
    </w:p>
    <w:p w:rsidR="00467297" w:rsidRPr="000120EE" w:rsidRDefault="00467297" w:rsidP="00467297">
      <w:pPr>
        <w:spacing w:before="120" w:after="120" w:line="264" w:lineRule="auto"/>
        <w:ind w:firstLine="709"/>
        <w:jc w:val="both"/>
        <w:rPr>
          <w:sz w:val="28"/>
          <w:szCs w:val="28"/>
        </w:rPr>
      </w:pPr>
      <w:r w:rsidRPr="000120EE">
        <w:rPr>
          <w:sz w:val="28"/>
          <w:szCs w:val="28"/>
        </w:rPr>
        <w:t>WSO2 API Manager phiên bản 2.2.0 trở lên;</w:t>
      </w:r>
    </w:p>
    <w:p w:rsidR="00467297" w:rsidRPr="000120EE" w:rsidRDefault="00467297" w:rsidP="00467297">
      <w:pPr>
        <w:spacing w:before="120" w:after="120" w:line="264" w:lineRule="auto"/>
        <w:ind w:firstLine="709"/>
        <w:jc w:val="both"/>
        <w:rPr>
          <w:sz w:val="28"/>
          <w:szCs w:val="28"/>
        </w:rPr>
      </w:pPr>
      <w:r w:rsidRPr="000120EE">
        <w:rPr>
          <w:sz w:val="28"/>
          <w:szCs w:val="28"/>
        </w:rPr>
        <w:t>WSO2 Identity Server phiên bản 5.2.0 trở lên;</w:t>
      </w:r>
    </w:p>
    <w:p w:rsidR="00467297" w:rsidRPr="000120EE" w:rsidRDefault="00467297" w:rsidP="00467297">
      <w:pPr>
        <w:spacing w:before="120" w:after="120" w:line="264" w:lineRule="auto"/>
        <w:ind w:firstLine="709"/>
        <w:jc w:val="both"/>
        <w:rPr>
          <w:sz w:val="28"/>
          <w:szCs w:val="28"/>
        </w:rPr>
      </w:pPr>
      <w:r w:rsidRPr="000120EE">
        <w:rPr>
          <w:sz w:val="28"/>
          <w:szCs w:val="28"/>
        </w:rPr>
        <w:t>WSO2 Identity Server Analytics phiên bản 5.4.0, 5.4.1, 5.5.0, 5.6.0;</w:t>
      </w:r>
    </w:p>
    <w:p w:rsidR="00467297" w:rsidRPr="000120EE" w:rsidRDefault="00467297" w:rsidP="00467297">
      <w:pPr>
        <w:spacing w:before="120" w:after="120" w:line="264" w:lineRule="auto"/>
        <w:ind w:firstLine="709"/>
        <w:jc w:val="both"/>
        <w:rPr>
          <w:sz w:val="28"/>
          <w:szCs w:val="28"/>
        </w:rPr>
      </w:pPr>
      <w:r w:rsidRPr="000120EE">
        <w:rPr>
          <w:sz w:val="28"/>
          <w:szCs w:val="28"/>
        </w:rPr>
        <w:t>WSO2 Identity Server as Key Manager phiên bản 5.3.0 trở lên;</w:t>
      </w:r>
    </w:p>
    <w:p w:rsidR="00467297" w:rsidRDefault="00467297" w:rsidP="00467297">
      <w:pPr>
        <w:spacing w:before="120" w:after="120" w:line="264" w:lineRule="auto"/>
        <w:ind w:firstLine="709"/>
        <w:jc w:val="both"/>
        <w:rPr>
          <w:sz w:val="28"/>
          <w:szCs w:val="28"/>
        </w:rPr>
      </w:pPr>
      <w:r w:rsidRPr="000120EE">
        <w:rPr>
          <w:sz w:val="28"/>
          <w:szCs w:val="28"/>
        </w:rPr>
        <w:t>WSO2 Enterprise Integrator phiên bản 6.2.0 trở lên.</w:t>
      </w:r>
    </w:p>
    <w:p w:rsidR="00467297" w:rsidRDefault="00467297" w:rsidP="00467297">
      <w:pPr>
        <w:spacing w:before="120" w:after="120" w:line="264" w:lineRule="auto"/>
        <w:ind w:firstLine="709"/>
        <w:jc w:val="both"/>
        <w:rPr>
          <w:b/>
          <w:sz w:val="28"/>
          <w:szCs w:val="28"/>
        </w:rPr>
      </w:pPr>
      <w:r>
        <w:rPr>
          <w:sz w:val="28"/>
          <w:szCs w:val="28"/>
        </w:rPr>
        <w:t xml:space="preserve">- </w:t>
      </w:r>
      <w:r w:rsidRPr="000120EE">
        <w:rPr>
          <w:b/>
          <w:sz w:val="28"/>
          <w:szCs w:val="28"/>
        </w:rPr>
        <w:t xml:space="preserve">Hướng dẫn khắc phục </w:t>
      </w:r>
    </w:p>
    <w:p w:rsidR="00467297" w:rsidRDefault="00467297" w:rsidP="00467297">
      <w:pPr>
        <w:spacing w:before="120" w:after="120" w:line="264" w:lineRule="auto"/>
        <w:ind w:firstLine="709"/>
        <w:jc w:val="both"/>
        <w:rPr>
          <w:sz w:val="28"/>
          <w:szCs w:val="28"/>
        </w:rPr>
      </w:pPr>
      <w:r w:rsidRPr="000120EE">
        <w:rPr>
          <w:sz w:val="28"/>
          <w:szCs w:val="28"/>
        </w:rPr>
        <w:t>Biện pháp tốt nhất để khắc phục lỗ hổng này là nâng cấp lên phiên bản mới nhất. Trong trường hợp không thể nâng cấp do chưa có phát hành phiên bản mới tương ứng với phiên bản đang sử dụng, Quý đơn vị có thể áp dụng các bản sửa lỗi liên quan dựa trên các bản sửa lỗi đã công khai được cung cấp dưới đây:</w:t>
      </w:r>
    </w:p>
    <w:p w:rsidR="00467297" w:rsidRDefault="00467297" w:rsidP="00467297">
      <w:pPr>
        <w:spacing w:before="120" w:after="120" w:line="264" w:lineRule="auto"/>
        <w:ind w:firstLine="709"/>
        <w:jc w:val="both"/>
        <w:rPr>
          <w:sz w:val="28"/>
          <w:szCs w:val="28"/>
        </w:rPr>
      </w:pPr>
      <w:hyperlink r:id="rId6" w:history="1">
        <w:r w:rsidRPr="000120EE">
          <w:rPr>
            <w:rStyle w:val="Hyperlink"/>
            <w:sz w:val="28"/>
            <w:szCs w:val="28"/>
          </w:rPr>
          <w:t>https://github.com/wso2/carbon-kernel/pull/3152</w:t>
        </w:r>
      </w:hyperlink>
      <w:r w:rsidRPr="000120EE">
        <w:rPr>
          <w:sz w:val="28"/>
          <w:szCs w:val="28"/>
        </w:rPr>
        <w:tab/>
      </w:r>
    </w:p>
    <w:p w:rsidR="00467297" w:rsidRDefault="00467297" w:rsidP="00467297">
      <w:pPr>
        <w:spacing w:before="120" w:after="120" w:line="264" w:lineRule="auto"/>
        <w:ind w:firstLine="709"/>
        <w:jc w:val="both"/>
        <w:rPr>
          <w:sz w:val="28"/>
          <w:szCs w:val="28"/>
        </w:rPr>
      </w:pPr>
      <w:hyperlink r:id="rId7" w:history="1">
        <w:r w:rsidRPr="000120EE">
          <w:rPr>
            <w:rStyle w:val="Hyperlink"/>
            <w:sz w:val="28"/>
            <w:szCs w:val="28"/>
          </w:rPr>
          <w:t>https://github.com/wso2/carbon-identity-framework/pull/3864</w:t>
        </w:r>
      </w:hyperlink>
      <w:r w:rsidRPr="000120EE">
        <w:rPr>
          <w:sz w:val="28"/>
          <w:szCs w:val="28"/>
        </w:rPr>
        <w:t xml:space="preserve"> </w:t>
      </w:r>
    </w:p>
    <w:p w:rsidR="00467297" w:rsidRDefault="00467297" w:rsidP="00467297">
      <w:pPr>
        <w:spacing w:before="120" w:after="120" w:line="264" w:lineRule="auto"/>
        <w:ind w:firstLine="709"/>
        <w:jc w:val="both"/>
        <w:rPr>
          <w:sz w:val="28"/>
          <w:szCs w:val="28"/>
        </w:rPr>
      </w:pPr>
      <w:hyperlink r:id="rId8" w:history="1">
        <w:r w:rsidRPr="000120EE">
          <w:rPr>
            <w:rStyle w:val="Hyperlink"/>
            <w:sz w:val="28"/>
            <w:szCs w:val="28"/>
          </w:rPr>
          <w:t>https://github.com/wso2-extensions/identity-carbon-auth-rest/pull/167</w:t>
        </w:r>
      </w:hyperlink>
      <w:r w:rsidRPr="000120EE">
        <w:rPr>
          <w:sz w:val="28"/>
          <w:szCs w:val="28"/>
        </w:rPr>
        <w:tab/>
      </w:r>
    </w:p>
    <w:p w:rsidR="00467297" w:rsidRPr="000120EE" w:rsidRDefault="00467297" w:rsidP="00467297">
      <w:pPr>
        <w:spacing w:before="120" w:after="120" w:line="264" w:lineRule="auto"/>
        <w:ind w:firstLine="709"/>
        <w:jc w:val="both"/>
        <w:rPr>
          <w:sz w:val="28"/>
          <w:szCs w:val="28"/>
        </w:rPr>
      </w:pPr>
      <w:r w:rsidRPr="000120EE">
        <w:rPr>
          <w:sz w:val="28"/>
          <w:szCs w:val="28"/>
        </w:rPr>
        <w:t>Ngoài ra để giảm thiểu nguy cơ tấn công, Quý đơn vị có thể thực hiện các bước khắc phục thay thế tạm thời như sau:</w:t>
      </w:r>
    </w:p>
    <w:tbl>
      <w:tblPr>
        <w:tblStyle w:val="TableGrid"/>
        <w:tblW w:w="0" w:type="auto"/>
        <w:tblLook w:val="04A0" w:firstRow="1" w:lastRow="0" w:firstColumn="1" w:lastColumn="0" w:noHBand="0" w:noVBand="1"/>
      </w:tblPr>
      <w:tblGrid>
        <w:gridCol w:w="4248"/>
        <w:gridCol w:w="4817"/>
      </w:tblGrid>
      <w:tr w:rsidR="00467297" w:rsidRPr="000120EE" w:rsidTr="007B7341">
        <w:tc>
          <w:tcPr>
            <w:tcW w:w="4248" w:type="dxa"/>
            <w:vAlign w:val="center"/>
          </w:tcPr>
          <w:p w:rsidR="00467297" w:rsidRPr="000120EE" w:rsidRDefault="00467297" w:rsidP="007B7341">
            <w:pPr>
              <w:pStyle w:val="ListParagraph"/>
              <w:spacing w:before="120" w:after="120" w:line="264" w:lineRule="auto"/>
              <w:ind w:left="0"/>
              <w:jc w:val="center"/>
              <w:rPr>
                <w:b/>
                <w:sz w:val="28"/>
                <w:szCs w:val="28"/>
              </w:rPr>
            </w:pPr>
            <w:r w:rsidRPr="000120EE">
              <w:rPr>
                <w:b/>
                <w:sz w:val="28"/>
                <w:szCs w:val="28"/>
              </w:rPr>
              <w:t>Phiên bản bị ảnh hưởng</w:t>
            </w:r>
          </w:p>
        </w:tc>
        <w:tc>
          <w:tcPr>
            <w:tcW w:w="4817" w:type="dxa"/>
            <w:vAlign w:val="center"/>
          </w:tcPr>
          <w:p w:rsidR="00467297" w:rsidRPr="000120EE" w:rsidRDefault="00467297" w:rsidP="007B7341">
            <w:pPr>
              <w:pStyle w:val="ListParagraph"/>
              <w:spacing w:before="120" w:after="120" w:line="264" w:lineRule="auto"/>
              <w:ind w:left="0"/>
              <w:jc w:val="center"/>
              <w:rPr>
                <w:b/>
                <w:sz w:val="28"/>
                <w:szCs w:val="28"/>
              </w:rPr>
            </w:pPr>
            <w:r w:rsidRPr="000120EE">
              <w:rPr>
                <w:b/>
                <w:sz w:val="28"/>
                <w:szCs w:val="28"/>
              </w:rPr>
              <w:t>Các bước khắc phục thay thế</w:t>
            </w:r>
          </w:p>
        </w:tc>
      </w:tr>
      <w:tr w:rsidR="00467297" w:rsidRPr="000120EE" w:rsidTr="007B7341">
        <w:tc>
          <w:tcPr>
            <w:tcW w:w="4248" w:type="dxa"/>
          </w:tcPr>
          <w:p w:rsidR="00467297" w:rsidRPr="000120EE" w:rsidRDefault="00467297" w:rsidP="007B7341">
            <w:pPr>
              <w:pStyle w:val="ListParagraph"/>
              <w:spacing w:before="120" w:after="120" w:line="264" w:lineRule="auto"/>
              <w:ind w:left="0"/>
              <w:jc w:val="both"/>
              <w:rPr>
                <w:sz w:val="28"/>
                <w:szCs w:val="28"/>
              </w:rPr>
            </w:pPr>
            <w:r>
              <w:rPr>
                <w:sz w:val="28"/>
                <w:szCs w:val="28"/>
              </w:rPr>
              <w:t xml:space="preserve">WSO2 API </w:t>
            </w:r>
            <w:r w:rsidRPr="000120EE">
              <w:rPr>
                <w:sz w:val="28"/>
                <w:szCs w:val="28"/>
              </w:rPr>
              <w:t xml:space="preserve">Manager 2.6.0, 2.5.0, 2.2.0 </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xml:space="preserve">WSO2 Identity Server 5.8.0, 5.7.0, 5.6.0, 5.5.0, 5.4.1, 5.4.0, 5.3.0, 5.2.0 </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WSO2 Identity Server as Key Manager 5.7.0, 5.6.0, 5.5.0, 5.3.0</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xml:space="preserve">WSO2 IS Analytics 5.6.0, 5.5.0, </w:t>
            </w:r>
            <w:r w:rsidRPr="000120EE">
              <w:rPr>
                <w:sz w:val="28"/>
                <w:szCs w:val="28"/>
              </w:rPr>
              <w:lastRenderedPageBreak/>
              <w:t>5.4.1, 5.4.0</w:t>
            </w:r>
          </w:p>
        </w:tc>
        <w:tc>
          <w:tcPr>
            <w:tcW w:w="4817"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lastRenderedPageBreak/>
              <w:t>Xóa tất cả mapping defined bên trong FileUploadConfig tag tại: /repository/conf/carbon.xml</w:t>
            </w:r>
          </w:p>
        </w:tc>
      </w:tr>
      <w:tr w:rsidR="00467297" w:rsidRPr="000120EE" w:rsidTr="007B7341">
        <w:trPr>
          <w:trHeight w:val="4384"/>
        </w:trPr>
        <w:tc>
          <w:tcPr>
            <w:tcW w:w="4248"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lastRenderedPageBreak/>
              <w:t>WSO2 API Manager 4.0.0, 3.2.0, 3.1.0, 3.0.0</w:t>
            </w:r>
          </w:p>
        </w:tc>
        <w:tc>
          <w:tcPr>
            <w:tcW w:w="4817"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Thêm cấu hình dưới đây vào /repository/conf/deployment.toml</w:t>
            </w:r>
          </w:p>
          <w:tbl>
            <w:tblPr>
              <w:tblStyle w:val="TableGrid"/>
              <w:tblW w:w="0" w:type="auto"/>
              <w:tblInd w:w="70" w:type="dxa"/>
              <w:tblLook w:val="04A0" w:firstRow="1" w:lastRow="0" w:firstColumn="1" w:lastColumn="0" w:noHBand="0" w:noVBand="1"/>
            </w:tblPr>
            <w:tblGrid>
              <w:gridCol w:w="4521"/>
            </w:tblGrid>
            <w:tr w:rsidR="00467297" w:rsidRPr="000120EE" w:rsidTr="007B7341">
              <w:tc>
                <w:tcPr>
                  <w:tcW w:w="4557" w:type="dxa"/>
                </w:tcPr>
                <w:p w:rsidR="00467297" w:rsidRPr="000120EE" w:rsidRDefault="00467297" w:rsidP="007B7341">
                  <w:pPr>
                    <w:pStyle w:val="ListParagraph"/>
                    <w:spacing w:before="120" w:after="120" w:line="264" w:lineRule="auto"/>
                    <w:ind w:left="0"/>
                    <w:jc w:val="both"/>
                    <w:rPr>
                      <w:sz w:val="28"/>
                      <w:szCs w:val="28"/>
                    </w:rPr>
                  </w:pPr>
                  <w:r w:rsidRPr="000120EE">
                    <w:rPr>
                      <w:b/>
                      <w:sz w:val="28"/>
                      <w:szCs w:val="28"/>
                    </w:rPr>
                    <w:t>deployment.toml</w:t>
                  </w:r>
                </w:p>
              </w:tc>
            </w:tr>
            <w:tr w:rsidR="00467297" w:rsidRPr="000120EE" w:rsidTr="007B7341">
              <w:tc>
                <w:tcPr>
                  <w:tcW w:w="4557"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[[resource.access_control]] context="(.*)/fileupload/resource(.*)" secure=false http_method = "all" [[resource.access_control]] context="(.*)/fileupload/(.*)" secure=true http_method = "all" permissions = ["/permission/protected/"]</w:t>
                  </w:r>
                </w:p>
              </w:tc>
            </w:tr>
          </w:tbl>
          <w:p w:rsidR="00467297" w:rsidRPr="000120EE" w:rsidRDefault="00467297" w:rsidP="007B7341">
            <w:pPr>
              <w:pStyle w:val="ListParagraph"/>
              <w:spacing w:before="120" w:after="120" w:line="264" w:lineRule="auto"/>
              <w:ind w:left="0"/>
              <w:jc w:val="both"/>
              <w:rPr>
                <w:sz w:val="28"/>
                <w:szCs w:val="28"/>
              </w:rPr>
            </w:pPr>
          </w:p>
        </w:tc>
      </w:tr>
      <w:tr w:rsidR="00467297" w:rsidRPr="000120EE" w:rsidTr="007B7341">
        <w:tc>
          <w:tcPr>
            <w:tcW w:w="4248"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WSO2 Identity Server 5.11.0, 5.10.0, 5.9.0 WSO2 Identity Server as Key Manager 5.10.0, 5.9.0</w:t>
            </w:r>
          </w:p>
        </w:tc>
        <w:tc>
          <w:tcPr>
            <w:tcW w:w="4817"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Thêm cấu hình dưới đây vào /repository/conf/deployment.toml</w:t>
            </w:r>
          </w:p>
          <w:tbl>
            <w:tblPr>
              <w:tblStyle w:val="TableGrid"/>
              <w:tblW w:w="0" w:type="auto"/>
              <w:tblLook w:val="04A0" w:firstRow="1" w:lastRow="0" w:firstColumn="1" w:lastColumn="0" w:noHBand="0" w:noVBand="1"/>
            </w:tblPr>
            <w:tblGrid>
              <w:gridCol w:w="4591"/>
            </w:tblGrid>
            <w:tr w:rsidR="00467297" w:rsidRPr="000120EE" w:rsidTr="007B7341">
              <w:tc>
                <w:tcPr>
                  <w:tcW w:w="5016" w:type="dxa"/>
                </w:tcPr>
                <w:p w:rsidR="00467297" w:rsidRPr="000120EE" w:rsidRDefault="00467297" w:rsidP="007B7341">
                  <w:pPr>
                    <w:pStyle w:val="ListParagraph"/>
                    <w:spacing w:before="120" w:after="120" w:line="264" w:lineRule="auto"/>
                    <w:ind w:left="0"/>
                    <w:jc w:val="both"/>
                    <w:rPr>
                      <w:b/>
                      <w:sz w:val="28"/>
                      <w:szCs w:val="28"/>
                    </w:rPr>
                  </w:pPr>
                  <w:r w:rsidRPr="000120EE">
                    <w:rPr>
                      <w:b/>
                      <w:sz w:val="28"/>
                      <w:szCs w:val="28"/>
                    </w:rPr>
                    <w:t>deployment.toml</w:t>
                  </w:r>
                </w:p>
              </w:tc>
            </w:tr>
            <w:tr w:rsidR="00467297" w:rsidRPr="000120EE" w:rsidTr="007B7341">
              <w:tc>
                <w:tcPr>
                  <w:tcW w:w="5016"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[[resource.access_control]] context="(.*)/fileupload/service(.*)" secure=false http_method = "all" [[resource.access_control]] context="(.*)/fileupload/entitlement-policy(.*)" secure=false http_method = "all" [[resource.access_control]] context="(.*)/fileupload/resource(.*)" secure=false http_method = "all" [[resource.access_control]] context="(.*)/fileupload/(.*)" secure=true http_method = "all" permissions = ["/permission/protected/"]</w:t>
                  </w:r>
                </w:p>
              </w:tc>
            </w:tr>
          </w:tbl>
          <w:p w:rsidR="00467297" w:rsidRPr="000120EE" w:rsidRDefault="00467297" w:rsidP="007B7341">
            <w:pPr>
              <w:pStyle w:val="ListParagraph"/>
              <w:spacing w:before="120" w:after="120" w:line="264" w:lineRule="auto"/>
              <w:ind w:left="0"/>
              <w:jc w:val="both"/>
              <w:rPr>
                <w:sz w:val="28"/>
                <w:szCs w:val="28"/>
              </w:rPr>
            </w:pPr>
          </w:p>
        </w:tc>
      </w:tr>
      <w:tr w:rsidR="00467297" w:rsidRPr="000120EE" w:rsidTr="007B7341">
        <w:trPr>
          <w:trHeight w:val="3263"/>
        </w:trPr>
        <w:tc>
          <w:tcPr>
            <w:tcW w:w="4248"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WSO2 Enterprise Integrator 6.6.0, 6.5.0, 6.4.0, 6.3.0, 6.2.0</w:t>
            </w:r>
          </w:p>
        </w:tc>
        <w:tc>
          <w:tcPr>
            <w:tcW w:w="4817" w:type="dxa"/>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Đối với EI profile, xóa mappings trong tệp /conf/carbon.xml ra khỏi Đối với Business process / Broker và Analytics profiles, thay đổi lại tệp carbon.xml cho các vị trí tương ứng sau: /wso2/broker/conf/carbon.xml /wso2/businessprocess/conf/carbon.xml /wso2/anlalytics/conf/carbon.xm</w:t>
            </w:r>
          </w:p>
        </w:tc>
      </w:tr>
    </w:tbl>
    <w:p w:rsidR="00467297" w:rsidRPr="00587768" w:rsidRDefault="00467297" w:rsidP="00467297">
      <w:pPr>
        <w:spacing w:before="120" w:after="120" w:line="264" w:lineRule="auto"/>
        <w:ind w:firstLine="709"/>
        <w:jc w:val="both"/>
        <w:rPr>
          <w:b/>
          <w:sz w:val="28"/>
          <w:szCs w:val="28"/>
        </w:rPr>
      </w:pPr>
      <w:r>
        <w:rPr>
          <w:b/>
          <w:sz w:val="28"/>
          <w:szCs w:val="28"/>
        </w:rPr>
        <w:lastRenderedPageBreak/>
        <w:t xml:space="preserve">- </w:t>
      </w:r>
      <w:r w:rsidRPr="00587768">
        <w:rPr>
          <w:b/>
          <w:sz w:val="28"/>
          <w:szCs w:val="28"/>
        </w:rPr>
        <w:t xml:space="preserve">Nguồn tham khảo: </w:t>
      </w:r>
      <w:hyperlink r:id="rId9" w:history="1">
        <w:r w:rsidRPr="00587768">
          <w:rPr>
            <w:rStyle w:val="Hyperlink"/>
            <w:rFonts w:eastAsiaTheme="majorEastAsia"/>
            <w:sz w:val="28"/>
            <w:szCs w:val="28"/>
          </w:rPr>
          <w:t>Security Advisory WSO2-2021-1738 - WSO2 Platform Security - WSO2 Documentation</w:t>
        </w:r>
      </w:hyperlink>
    </w:p>
    <w:p w:rsidR="00467297" w:rsidRPr="00587768" w:rsidRDefault="00467297" w:rsidP="00467297">
      <w:pPr>
        <w:spacing w:before="120" w:after="120" w:line="264" w:lineRule="auto"/>
        <w:ind w:firstLine="709"/>
        <w:jc w:val="both"/>
        <w:rPr>
          <w:b/>
          <w:sz w:val="28"/>
          <w:szCs w:val="28"/>
        </w:rPr>
      </w:pPr>
      <w:r>
        <w:rPr>
          <w:b/>
          <w:sz w:val="28"/>
          <w:szCs w:val="28"/>
        </w:rPr>
        <w:t xml:space="preserve">2. </w:t>
      </w:r>
      <w:r w:rsidRPr="00587768">
        <w:rPr>
          <w:b/>
          <w:sz w:val="28"/>
          <w:szCs w:val="28"/>
        </w:rPr>
        <w:t>Lỗ hổng bảo mật Spring4Shell</w:t>
      </w:r>
    </w:p>
    <w:p w:rsidR="00467297" w:rsidRPr="000120EE" w:rsidRDefault="00467297" w:rsidP="00467297">
      <w:pPr>
        <w:pStyle w:val="ListParagraph"/>
        <w:numPr>
          <w:ilvl w:val="0"/>
          <w:numId w:val="1"/>
        </w:numPr>
        <w:spacing w:before="120" w:after="120" w:line="264" w:lineRule="auto"/>
        <w:ind w:left="0" w:firstLine="567"/>
        <w:jc w:val="both"/>
        <w:rPr>
          <w:b/>
          <w:sz w:val="28"/>
          <w:szCs w:val="28"/>
        </w:rPr>
      </w:pPr>
      <w:r w:rsidRPr="000120EE">
        <w:rPr>
          <w:b/>
          <w:sz w:val="28"/>
          <w:szCs w:val="28"/>
        </w:rPr>
        <w:t xml:space="preserve">Mô tả: </w:t>
      </w:r>
      <w:r w:rsidRPr="000120EE">
        <w:rPr>
          <w:sz w:val="28"/>
          <w:szCs w:val="28"/>
        </w:rPr>
        <w:t>Lỗ hổng này tồn tại trong Spring Core, cho phép đối tượng tấn công thực thi mã từ xa.</w:t>
      </w:r>
    </w:p>
    <w:p w:rsidR="00467297" w:rsidRPr="000120EE" w:rsidRDefault="00467297" w:rsidP="00467297">
      <w:pPr>
        <w:pStyle w:val="ListParagraph"/>
        <w:numPr>
          <w:ilvl w:val="0"/>
          <w:numId w:val="1"/>
        </w:numPr>
        <w:spacing w:before="120" w:after="120" w:line="264" w:lineRule="auto"/>
        <w:ind w:left="0" w:firstLine="567"/>
        <w:jc w:val="both"/>
        <w:rPr>
          <w:b/>
          <w:sz w:val="28"/>
          <w:szCs w:val="28"/>
        </w:rPr>
      </w:pPr>
      <w:r w:rsidRPr="000120EE">
        <w:rPr>
          <w:b/>
          <w:sz w:val="28"/>
          <w:szCs w:val="28"/>
        </w:rPr>
        <w:t>Ảnh hưởng:</w:t>
      </w:r>
      <w:r w:rsidRPr="000120EE">
        <w:rPr>
          <w:sz w:val="28"/>
          <w:szCs w:val="28"/>
        </w:rPr>
        <w:t xml:space="preserve"> ứng dụng sử dụng Spring Core phiên bản JDK &gt;= 9.0</w:t>
      </w:r>
    </w:p>
    <w:p w:rsidR="00467297" w:rsidRPr="000120EE" w:rsidRDefault="00467297" w:rsidP="00467297">
      <w:pPr>
        <w:pStyle w:val="ListParagraph"/>
        <w:numPr>
          <w:ilvl w:val="0"/>
          <w:numId w:val="1"/>
        </w:numPr>
        <w:spacing w:before="120" w:after="120" w:line="264" w:lineRule="auto"/>
        <w:ind w:left="0" w:firstLine="567"/>
        <w:jc w:val="both"/>
        <w:rPr>
          <w:sz w:val="28"/>
          <w:szCs w:val="28"/>
        </w:rPr>
      </w:pPr>
      <w:r w:rsidRPr="000120EE">
        <w:rPr>
          <w:b/>
          <w:sz w:val="28"/>
          <w:szCs w:val="28"/>
        </w:rPr>
        <w:t>Hướng kiểm tra và khắc phục:</w:t>
      </w:r>
    </w:p>
    <w:p w:rsidR="00467297" w:rsidRPr="000120EE" w:rsidRDefault="00467297" w:rsidP="00467297">
      <w:pPr>
        <w:pStyle w:val="ListParagraph"/>
        <w:spacing w:before="120" w:after="120" w:line="264" w:lineRule="auto"/>
        <w:ind w:left="0" w:firstLine="567"/>
        <w:jc w:val="both"/>
        <w:rPr>
          <w:sz w:val="28"/>
          <w:szCs w:val="28"/>
        </w:rPr>
      </w:pPr>
      <w:r w:rsidRPr="00536C95">
        <w:rPr>
          <w:i/>
          <w:iCs/>
          <w:sz w:val="28"/>
          <w:szCs w:val="28"/>
          <w:u w:val="single"/>
        </w:rPr>
        <w:t>Bước 1</w:t>
      </w:r>
      <w:r w:rsidRPr="000120EE">
        <w:rPr>
          <w:sz w:val="28"/>
          <w:szCs w:val="28"/>
        </w:rPr>
        <w:t>: Kiểm tra phiên bản JDK</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Trên máy chủ, hãy chạy lệnh “java -version” để kiểm tra phiên bản JDK đang chạy. Nếu phiên bản &lt;= 8.0, hệ thống Quý đơn vị không bị ảnh hưởng bởi lỗ hổng này.</w:t>
      </w:r>
    </w:p>
    <w:p w:rsidR="00467297" w:rsidRPr="000120EE" w:rsidRDefault="00467297" w:rsidP="00467297">
      <w:pPr>
        <w:pStyle w:val="ListParagraph"/>
        <w:spacing w:before="120" w:after="120" w:line="264" w:lineRule="auto"/>
        <w:ind w:left="0" w:firstLine="567"/>
        <w:jc w:val="both"/>
        <w:rPr>
          <w:sz w:val="28"/>
          <w:szCs w:val="28"/>
        </w:rPr>
      </w:pPr>
      <w:r w:rsidRPr="00536C95">
        <w:rPr>
          <w:i/>
          <w:iCs/>
          <w:sz w:val="28"/>
          <w:szCs w:val="28"/>
          <w:u w:val="single"/>
        </w:rPr>
        <w:t>Bước 2</w:t>
      </w:r>
      <w:r w:rsidRPr="000120EE">
        <w:rPr>
          <w:sz w:val="28"/>
          <w:szCs w:val="28"/>
        </w:rPr>
        <w:t>: Kiểm tra việc sử dụng Spring Framework</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Đối với hệ thống được triển khai dưới dạng war package:</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Giải nén war package</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Tìm kiếm tệp jar ở định dạng spring-b</w:t>
      </w:r>
      <w:r>
        <w:rPr>
          <w:sz w:val="28"/>
          <w:szCs w:val="28"/>
        </w:rPr>
        <w:t xml:space="preserve">eans-*.jar (ví dụ: spring-beans </w:t>
      </w:r>
      <w:r w:rsidRPr="000120EE">
        <w:rPr>
          <w:sz w:val="28"/>
          <w:szCs w:val="28"/>
        </w:rPr>
        <w:t>5.3.16.jar) trong tệp giải nén. Nếu có tồn tại, nghĩa là hệ thống đang sử dụng Spring framework.</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Đối với hệ thống được triển khai dưới dang jar package:</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Giải nén jar package</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xml:space="preserve">- Tìm kiếm tệp jar ở định dạng </w:t>
      </w:r>
      <w:r w:rsidRPr="000120EE">
        <w:rPr>
          <w:b/>
          <w:sz w:val="28"/>
          <w:szCs w:val="28"/>
        </w:rPr>
        <w:t>spring-beans-*.jar</w:t>
      </w:r>
      <w:r w:rsidRPr="000120EE">
        <w:rPr>
          <w:sz w:val="28"/>
          <w:szCs w:val="28"/>
        </w:rPr>
        <w:t xml:space="preserve"> (ví dụ: spring-beans 5.3.16.jar) trong tệp giải nén. Nếu có tồn tại, nghĩa là hệ thống đang sử dụng Spring framework.</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xml:space="preserve">- Nếu không tìm thấy tệp </w:t>
      </w:r>
      <w:r w:rsidRPr="000120EE">
        <w:rPr>
          <w:b/>
          <w:sz w:val="28"/>
          <w:szCs w:val="28"/>
        </w:rPr>
        <w:t>spring-beans-*.jar</w:t>
      </w:r>
      <w:r w:rsidRPr="000120EE">
        <w:rPr>
          <w:sz w:val="28"/>
          <w:szCs w:val="28"/>
        </w:rPr>
        <w:t>, hãy tiếp tục tìm kiếm tệp CachedIntrospectionResults.class trong tệp giải nén. Nếu tồn tại tệp này chứng tỏ hệ thống đang sử dụng Spring framework.</w:t>
      </w:r>
    </w:p>
    <w:p w:rsidR="00467297" w:rsidRPr="000120EE" w:rsidRDefault="00467297" w:rsidP="00467297">
      <w:pPr>
        <w:pStyle w:val="ListParagraph"/>
        <w:spacing w:before="120" w:after="120" w:line="264" w:lineRule="auto"/>
        <w:ind w:left="0" w:firstLine="567"/>
        <w:jc w:val="both"/>
        <w:rPr>
          <w:sz w:val="28"/>
          <w:szCs w:val="28"/>
        </w:rPr>
      </w:pPr>
      <w:r w:rsidRPr="00536C95">
        <w:rPr>
          <w:i/>
          <w:iCs/>
          <w:sz w:val="28"/>
          <w:szCs w:val="28"/>
          <w:u w:val="single"/>
        </w:rPr>
        <w:t>Bước 3:</w:t>
      </w:r>
      <w:r w:rsidRPr="000120EE">
        <w:rPr>
          <w:sz w:val="28"/>
          <w:szCs w:val="28"/>
        </w:rPr>
        <w:t xml:space="preserve"> Phân tích, điều tra xác nhận 4 Sau khi hoàn thành 2 bước kiểm tra ở trên, các điều kiện sau được đáp ứng đồng thời sẽ xác định hệ thống bị ảnh hưởng bởi lỗ hổng bảo mật này:</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Phiên bản JDK &gt;= 9.0</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Sử dụng Spring framework hoặc derived framework.</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Tồn tại endpoint sử dụng chức năng DataBinder.</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Hướng dẫn khắc phục</w:t>
      </w:r>
    </w:p>
    <w:p w:rsidR="00467297" w:rsidRPr="000120EE" w:rsidRDefault="00467297" w:rsidP="00467297">
      <w:pPr>
        <w:pStyle w:val="ListParagraph"/>
        <w:spacing w:before="120" w:after="120" w:line="264" w:lineRule="auto"/>
        <w:ind w:left="0" w:firstLine="567"/>
        <w:jc w:val="both"/>
        <w:rPr>
          <w:b/>
          <w:sz w:val="28"/>
          <w:szCs w:val="28"/>
        </w:rPr>
      </w:pPr>
      <w:r w:rsidRPr="000120EE">
        <w:rPr>
          <w:sz w:val="28"/>
          <w:szCs w:val="28"/>
        </w:rPr>
        <w:t xml:space="preserve">Hiện tại, chưa có bản vá để khắc phục lỗ hổng bảo mật nói trên. Vì vậy, để giảm thiểu nguy cơ bị tấn công, Quý đơn vị có thể thực hiện các biện pháp khắc phục theo nguồn hướng dẫn tham khảo của một số tổ chức tại: </w:t>
      </w:r>
      <w:hyperlink r:id="rId10" w:history="1">
        <w:r w:rsidRPr="000120EE">
          <w:rPr>
            <w:rStyle w:val="Hyperlink"/>
            <w:sz w:val="28"/>
            <w:szCs w:val="28"/>
          </w:rPr>
          <w:t>https://www.cyberkendra.com/2022/03/springshell-rce-0-dayvulnerability.html</w:t>
        </w:r>
      </w:hyperlink>
      <w:r w:rsidRPr="000120EE">
        <w:rPr>
          <w:sz w:val="28"/>
          <w:szCs w:val="28"/>
        </w:rPr>
        <w:tab/>
      </w:r>
      <w:r w:rsidRPr="000120EE">
        <w:rPr>
          <w:b/>
          <w:sz w:val="28"/>
          <w:szCs w:val="28"/>
        </w:rPr>
        <w:t xml:space="preserve">Nguồn tham khảo </w:t>
      </w:r>
    </w:p>
    <w:p w:rsidR="00467297" w:rsidRDefault="00467297" w:rsidP="00467297">
      <w:pPr>
        <w:pStyle w:val="ListParagraph"/>
        <w:spacing w:before="120" w:after="120" w:line="264" w:lineRule="auto"/>
        <w:ind w:left="0" w:firstLine="720"/>
        <w:jc w:val="both"/>
        <w:rPr>
          <w:sz w:val="28"/>
          <w:szCs w:val="28"/>
        </w:rPr>
      </w:pPr>
      <w:hyperlink r:id="rId11" w:history="1">
        <w:r w:rsidRPr="00E12D6D">
          <w:rPr>
            <w:rStyle w:val="Hyperlink"/>
            <w:sz w:val="28"/>
            <w:szCs w:val="28"/>
          </w:rPr>
          <w:t>https://www.cyberkendra.com/2022/03/springshell-rce-0-dayvulnerability.html</w:t>
        </w:r>
      </w:hyperlink>
      <w:r w:rsidRPr="000120EE">
        <w:rPr>
          <w:sz w:val="28"/>
          <w:szCs w:val="28"/>
        </w:rPr>
        <w:tab/>
      </w:r>
    </w:p>
    <w:p w:rsidR="00467297" w:rsidRPr="000120EE" w:rsidRDefault="00467297" w:rsidP="00467297">
      <w:pPr>
        <w:pStyle w:val="ListParagraph"/>
        <w:spacing w:before="120" w:after="120" w:line="264" w:lineRule="auto"/>
        <w:ind w:left="0" w:firstLine="720"/>
        <w:jc w:val="both"/>
        <w:rPr>
          <w:sz w:val="28"/>
          <w:szCs w:val="28"/>
        </w:rPr>
      </w:pPr>
      <w:hyperlink r:id="rId12" w:history="1">
        <w:r w:rsidRPr="000120EE">
          <w:rPr>
            <w:rStyle w:val="Hyperlink"/>
            <w:sz w:val="28"/>
            <w:szCs w:val="28"/>
          </w:rPr>
          <w:t>https://www.cyberkendra.com/2022/03/spring4shell-details-and-exploitcode.ht</w:t>
        </w:r>
      </w:hyperlink>
    </w:p>
    <w:p w:rsidR="00467297" w:rsidRPr="000120EE" w:rsidRDefault="00467297" w:rsidP="00467297">
      <w:pPr>
        <w:pStyle w:val="ListParagraph"/>
        <w:spacing w:before="120" w:after="120" w:line="264" w:lineRule="auto"/>
        <w:ind w:left="0" w:firstLine="567"/>
        <w:jc w:val="both"/>
        <w:rPr>
          <w:b/>
          <w:sz w:val="28"/>
          <w:szCs w:val="28"/>
        </w:rPr>
      </w:pPr>
      <w:r w:rsidRPr="000120EE">
        <w:rPr>
          <w:b/>
          <w:sz w:val="28"/>
          <w:szCs w:val="28"/>
        </w:rPr>
        <w:t>3. Các lỗ hổng bảo mật có mức ảnh hưởng Nghiêm trọng được Microshoft công bố trong ngày 12/4/2022:</w:t>
      </w:r>
    </w:p>
    <w:p w:rsidR="00467297" w:rsidRPr="000120EE" w:rsidRDefault="00467297" w:rsidP="00467297">
      <w:pPr>
        <w:pStyle w:val="ListParagraph"/>
        <w:spacing w:before="120" w:after="120" w:line="264" w:lineRule="auto"/>
        <w:ind w:left="0" w:firstLine="567"/>
        <w:jc w:val="both"/>
        <w:rPr>
          <w:b/>
          <w:sz w:val="28"/>
          <w:szCs w:val="28"/>
        </w:rPr>
      </w:pPr>
      <w:r w:rsidRPr="000120EE">
        <w:rPr>
          <w:b/>
          <w:sz w:val="28"/>
          <w:szCs w:val="28"/>
        </w:rPr>
        <w:t>Mô tả</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Lỗ hổng bảo mật CVE-2022-26809 trong RPC Runtime Library cho phép đối tượng tấn công thực thi mã từ xa với đặc quyền cao trên hệ thống bị ảnh hưởng.</w:t>
      </w:r>
    </w:p>
    <w:p w:rsidR="00467297" w:rsidRPr="000120EE" w:rsidRDefault="00467297" w:rsidP="00467297">
      <w:pPr>
        <w:pStyle w:val="ListParagraph"/>
        <w:spacing w:before="120" w:after="120" w:line="264" w:lineRule="auto"/>
        <w:ind w:left="0"/>
        <w:jc w:val="both"/>
        <w:rPr>
          <w:sz w:val="28"/>
          <w:szCs w:val="28"/>
        </w:rPr>
      </w:pPr>
      <w:r w:rsidRPr="000120EE">
        <w:rPr>
          <w:sz w:val="28"/>
          <w:szCs w:val="28"/>
        </w:rPr>
        <w:t xml:space="preserve">- 02 lỗ hổng bảo mật CVE-2022-24491, CVE-2022-24497 trong Windows Network File System cho phép đối tượng tấn công thực thi mã từ xa với đặc quyền cao. </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Các lỗ hổng bảo mật có mức ảnh hưởng Cao:</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Lỗ hổng bảo mật CVE-2022-26815 trong Windows DNS Server cho phép đối tượng tấn công thực thi mã từ xa.</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Lỗ hổng bảo mật CVE-2022-26904 trong Windows User Profile Service cho phép đối tượng tấn công thực hiện tấn công nâng cao đặc quyền. Lỗ hổng này đã có mã khai thác công khai trên Internet.</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Lỗ hổng bảo mật CVE-2022-26919 trong Windows LDAP cho phép đối tượng tấn công thực thi mã từ xa.</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 Lỗ hổng bảo mật CVE-2022-24521 trong Windows Common Log File System Driver cho phép đối tượng tấn công thực hiện tấn công nâng cao đặc quyền</w:t>
      </w:r>
    </w:p>
    <w:p w:rsidR="00467297" w:rsidRPr="000120EE" w:rsidRDefault="00467297" w:rsidP="00467297">
      <w:pPr>
        <w:pStyle w:val="ListParagraph"/>
        <w:spacing w:before="120" w:after="120" w:line="264" w:lineRule="auto"/>
        <w:ind w:left="0" w:firstLine="567"/>
        <w:jc w:val="both"/>
        <w:rPr>
          <w:b/>
          <w:sz w:val="28"/>
          <w:szCs w:val="28"/>
        </w:rPr>
      </w:pPr>
      <w:r w:rsidRPr="000120EE">
        <w:rPr>
          <w:b/>
          <w:sz w:val="28"/>
          <w:szCs w:val="28"/>
        </w:rPr>
        <w:t>Thông tin chi tiết về các lỗ hỏng</w:t>
      </w:r>
    </w:p>
    <w:tbl>
      <w:tblPr>
        <w:tblStyle w:val="TableGrid"/>
        <w:tblW w:w="0" w:type="auto"/>
        <w:tblLook w:val="04A0" w:firstRow="1" w:lastRow="0" w:firstColumn="1" w:lastColumn="0" w:noHBand="0" w:noVBand="1"/>
      </w:tblPr>
      <w:tblGrid>
        <w:gridCol w:w="746"/>
        <w:gridCol w:w="938"/>
        <w:gridCol w:w="3456"/>
        <w:gridCol w:w="4151"/>
      </w:tblGrid>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b/>
                <w:sz w:val="28"/>
                <w:szCs w:val="28"/>
              </w:rPr>
            </w:pPr>
            <w:r w:rsidRPr="000120EE">
              <w:rPr>
                <w:b/>
                <w:sz w:val="28"/>
                <w:szCs w:val="28"/>
              </w:rPr>
              <w:t>STT</w:t>
            </w:r>
          </w:p>
        </w:tc>
        <w:tc>
          <w:tcPr>
            <w:tcW w:w="950" w:type="dxa"/>
            <w:vAlign w:val="center"/>
          </w:tcPr>
          <w:p w:rsidR="00467297" w:rsidRPr="000120EE" w:rsidRDefault="00467297" w:rsidP="007B7341">
            <w:pPr>
              <w:pStyle w:val="ListParagraph"/>
              <w:spacing w:before="120" w:after="120" w:line="264" w:lineRule="auto"/>
              <w:ind w:left="0"/>
              <w:jc w:val="both"/>
              <w:rPr>
                <w:b/>
                <w:sz w:val="28"/>
                <w:szCs w:val="28"/>
              </w:rPr>
            </w:pPr>
            <w:r w:rsidRPr="000120EE">
              <w:rPr>
                <w:b/>
                <w:sz w:val="28"/>
                <w:szCs w:val="28"/>
              </w:rPr>
              <w:t>CVE</w:t>
            </w:r>
          </w:p>
        </w:tc>
        <w:tc>
          <w:tcPr>
            <w:tcW w:w="3686" w:type="dxa"/>
            <w:vAlign w:val="center"/>
          </w:tcPr>
          <w:p w:rsidR="00467297" w:rsidRPr="000120EE" w:rsidRDefault="00467297" w:rsidP="007B7341">
            <w:pPr>
              <w:pStyle w:val="ListParagraph"/>
              <w:spacing w:before="120" w:after="120" w:line="264" w:lineRule="auto"/>
              <w:ind w:left="0"/>
              <w:jc w:val="both"/>
              <w:rPr>
                <w:b/>
                <w:sz w:val="28"/>
                <w:szCs w:val="28"/>
              </w:rPr>
            </w:pPr>
            <w:r w:rsidRPr="000120EE">
              <w:rPr>
                <w:b/>
                <w:sz w:val="28"/>
                <w:szCs w:val="28"/>
              </w:rPr>
              <w:t>Mô tả</w:t>
            </w:r>
          </w:p>
        </w:tc>
        <w:tc>
          <w:tcPr>
            <w:tcW w:w="3683" w:type="dxa"/>
            <w:vAlign w:val="center"/>
          </w:tcPr>
          <w:p w:rsidR="00467297" w:rsidRPr="000120EE" w:rsidRDefault="00467297" w:rsidP="007B7341">
            <w:pPr>
              <w:pStyle w:val="ListParagraph"/>
              <w:spacing w:before="120" w:after="120" w:line="264" w:lineRule="auto"/>
              <w:ind w:left="0"/>
              <w:rPr>
                <w:b/>
                <w:sz w:val="28"/>
                <w:szCs w:val="28"/>
              </w:rPr>
            </w:pPr>
            <w:r w:rsidRPr="000120EE">
              <w:rPr>
                <w:b/>
                <w:sz w:val="28"/>
                <w:szCs w:val="28"/>
              </w:rPr>
              <w:t>Link tham khảo</w:t>
            </w:r>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1</w:t>
            </w:r>
          </w:p>
        </w:tc>
        <w:tc>
          <w:tcPr>
            <w:tcW w:w="950" w:type="dxa"/>
            <w:vAlign w:val="center"/>
          </w:tcPr>
          <w:p w:rsidR="00467297" w:rsidRPr="000120EE" w:rsidRDefault="00467297" w:rsidP="007B7341">
            <w:pPr>
              <w:pStyle w:val="ListParagraph"/>
              <w:spacing w:before="120" w:after="120" w:line="264" w:lineRule="auto"/>
              <w:ind w:left="0"/>
              <w:jc w:val="both"/>
              <w:rPr>
                <w:b/>
                <w:sz w:val="28"/>
                <w:szCs w:val="28"/>
              </w:rPr>
            </w:pPr>
            <w:r w:rsidRPr="000120EE">
              <w:rPr>
                <w:sz w:val="28"/>
                <w:szCs w:val="28"/>
              </w:rPr>
              <w:t>CVE-2022-26809</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Điểm CVSS: 9.8 (Nghiêm trọng)</w:t>
            </w:r>
          </w:p>
          <w:p w:rsidR="00467297" w:rsidRPr="000120EE" w:rsidRDefault="00467297" w:rsidP="007B7341">
            <w:pPr>
              <w:pStyle w:val="ListParagraph"/>
              <w:spacing w:before="120" w:after="120" w:line="264" w:lineRule="auto"/>
              <w:ind w:left="0"/>
              <w:jc w:val="both"/>
              <w:rPr>
                <w:b/>
                <w:sz w:val="28"/>
                <w:szCs w:val="28"/>
              </w:rPr>
            </w:pPr>
            <w:r w:rsidRPr="000120EE">
              <w:rPr>
                <w:sz w:val="28"/>
                <w:szCs w:val="28"/>
              </w:rPr>
              <w:t>- Lỗ hổng trong RPC Runtime Library cho phép đối tượng tấn công thực thi mã từ xa với đặc quyền cao trên hệ thống bị ảnh hưởng. - Ảnh hưởng: Windows 7/8.1/10/11,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b/>
                <w:sz w:val="28"/>
                <w:szCs w:val="28"/>
              </w:rPr>
            </w:pPr>
            <w:hyperlink r:id="rId13" w:history="1">
              <w:r w:rsidRPr="000120EE">
                <w:rPr>
                  <w:rStyle w:val="Hyperlink"/>
                  <w:sz w:val="28"/>
                  <w:szCs w:val="28"/>
                </w:rPr>
                <w:t>https://msrc.microsoft.com/update-guide/vulnerability/CVE2022-26809</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2</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CVE-2022-24497</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xml:space="preserve">- Điểm CVSS: 7.2 (cao) - Lỗ hổng trong Windows DNS Server cho phép đối tượng tấn công thực thi mã </w:t>
            </w:r>
            <w:r w:rsidRPr="000120EE">
              <w:rPr>
                <w:sz w:val="28"/>
                <w:szCs w:val="28"/>
              </w:rPr>
              <w:lastRenderedPageBreak/>
              <w:t>từ xa.</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Ảnh hưởng: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4" w:history="1">
              <w:r w:rsidRPr="000120EE">
                <w:rPr>
                  <w:rStyle w:val="Hyperlink"/>
                  <w:sz w:val="28"/>
                  <w:szCs w:val="28"/>
                </w:rPr>
                <w:t>https://msrc.microsoft.com/update-guide/vulnerability/CV E-2022-24491</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lastRenderedPageBreak/>
              <w:t>3</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CVE-2022-24497</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xml:space="preserve">- Điểm CVSS: 9.8 (Nghiêm trọng) </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Lỗ hổng trong Windows Network File System cho phép đối tượng tấn công thực thi mã từ xa. - - Ảnh hưởng: Windows 8.1/10, Windows Server 2012/2016/2019/2022.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5" w:history="1">
              <w:r w:rsidRPr="000120EE">
                <w:rPr>
                  <w:rStyle w:val="Hyperlink"/>
                  <w:sz w:val="28"/>
                  <w:szCs w:val="28"/>
                </w:rPr>
                <w:t>https://msrc.microsoft.com/update-guide/vulnerability/CV E-2022-24497</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4</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CVE-2022-26815</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xml:space="preserve">- Điểm CVSS: 7.2 (cao) </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Lỗ hổng trong Windows DNS Server cho phép đối tượng tấn công thực thi mã từ xa.</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Ảnh hưởng: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6" w:history="1">
              <w:r w:rsidRPr="000120EE">
                <w:rPr>
                  <w:rStyle w:val="Hyperlink"/>
                  <w:sz w:val="28"/>
                  <w:szCs w:val="28"/>
                </w:rPr>
                <w:t>https://msrc.microsoft.com/update-guide/vulnerability/CVE-2022-26815</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5</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CVE-2022-26904</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Điểm CVSS: 8.1 (Cao) - Lỗ hổng trong Windows LDAP cho phép đối tượng tấn công thực thi mã từ xa.</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Ảnh hưởng: Windows 8.1/10/11,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7" w:history="1">
              <w:r w:rsidRPr="000120EE">
                <w:rPr>
                  <w:rStyle w:val="Hyperlink"/>
                  <w:sz w:val="28"/>
                  <w:szCs w:val="28"/>
                </w:rPr>
                <w:t>https://msrc.microsoft.com/update-guide/vulnerability/CV E-2022-26919</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6</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CVE-2022-26919</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 Điểm CVSS: 8.1 (Cao)</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Lỗ hổng trong Windows LDAP cho phép đối tượng tấn công thực thi mã từ xa.</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Ảnh hưởng: Windows 8.1/10/11,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8" w:history="1">
              <w:r w:rsidRPr="000120EE">
                <w:rPr>
                  <w:rStyle w:val="Hyperlink"/>
                  <w:sz w:val="28"/>
                  <w:szCs w:val="28"/>
                </w:rPr>
                <w:t>https://msrc.microsoft.com/update-guide/vulnerability/CV E-2022-26919</w:t>
              </w:r>
            </w:hyperlink>
          </w:p>
        </w:tc>
      </w:tr>
      <w:tr w:rsidR="00467297" w:rsidRPr="000120EE" w:rsidTr="007B7341">
        <w:tc>
          <w:tcPr>
            <w:tcW w:w="74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7</w:t>
            </w:r>
          </w:p>
        </w:tc>
        <w:tc>
          <w:tcPr>
            <w:tcW w:w="950"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t>CVE-</w:t>
            </w:r>
            <w:r w:rsidRPr="000120EE">
              <w:rPr>
                <w:sz w:val="28"/>
                <w:szCs w:val="28"/>
              </w:rPr>
              <w:lastRenderedPageBreak/>
              <w:t>2022-24521</w:t>
            </w:r>
          </w:p>
        </w:tc>
        <w:tc>
          <w:tcPr>
            <w:tcW w:w="3686" w:type="dxa"/>
            <w:vAlign w:val="center"/>
          </w:tcPr>
          <w:p w:rsidR="00467297" w:rsidRPr="000120EE" w:rsidRDefault="00467297" w:rsidP="007B7341">
            <w:pPr>
              <w:pStyle w:val="ListParagraph"/>
              <w:spacing w:before="120" w:after="120" w:line="264" w:lineRule="auto"/>
              <w:ind w:left="0"/>
              <w:jc w:val="both"/>
              <w:rPr>
                <w:sz w:val="28"/>
                <w:szCs w:val="28"/>
              </w:rPr>
            </w:pPr>
            <w:r w:rsidRPr="000120EE">
              <w:rPr>
                <w:sz w:val="28"/>
                <w:szCs w:val="28"/>
              </w:rPr>
              <w:lastRenderedPageBreak/>
              <w:t xml:space="preserve">- Điểm CVSS: 7.8 (Cao) - </w:t>
            </w:r>
            <w:r w:rsidRPr="000120EE">
              <w:rPr>
                <w:sz w:val="28"/>
                <w:szCs w:val="28"/>
              </w:rPr>
              <w:lastRenderedPageBreak/>
              <w:t>Lỗ hổng trong Windows Common Log File System Driver cho phép đối tượng tấn công thực hiện nâng cao đặc quyền.</w:t>
            </w:r>
          </w:p>
          <w:p w:rsidR="00467297" w:rsidRPr="000120EE" w:rsidRDefault="00467297" w:rsidP="007B7341">
            <w:pPr>
              <w:pStyle w:val="ListParagraph"/>
              <w:spacing w:before="120" w:after="120" w:line="264" w:lineRule="auto"/>
              <w:ind w:left="0"/>
              <w:jc w:val="both"/>
              <w:rPr>
                <w:sz w:val="28"/>
                <w:szCs w:val="28"/>
              </w:rPr>
            </w:pPr>
            <w:r w:rsidRPr="000120EE">
              <w:rPr>
                <w:sz w:val="28"/>
                <w:szCs w:val="28"/>
              </w:rPr>
              <w:t>- Ảnh hưởng: Windows 7/8.1/10/11, Windows Server 2008/2012/2016/2019/20 22.</w:t>
            </w:r>
          </w:p>
        </w:tc>
        <w:tc>
          <w:tcPr>
            <w:tcW w:w="3683" w:type="dxa"/>
            <w:vAlign w:val="center"/>
          </w:tcPr>
          <w:p w:rsidR="00467297" w:rsidRPr="000120EE" w:rsidRDefault="00467297" w:rsidP="007B7341">
            <w:pPr>
              <w:pStyle w:val="ListParagraph"/>
              <w:spacing w:before="120" w:after="120" w:line="264" w:lineRule="auto"/>
              <w:ind w:left="0"/>
              <w:jc w:val="center"/>
              <w:rPr>
                <w:sz w:val="28"/>
                <w:szCs w:val="28"/>
              </w:rPr>
            </w:pPr>
            <w:hyperlink r:id="rId19" w:history="1">
              <w:r w:rsidRPr="000120EE">
                <w:rPr>
                  <w:rStyle w:val="Hyperlink"/>
                  <w:sz w:val="28"/>
                  <w:szCs w:val="28"/>
                </w:rPr>
                <w:t>https://msrc.microsoft.com/update-</w:t>
              </w:r>
              <w:r w:rsidRPr="000120EE">
                <w:rPr>
                  <w:rStyle w:val="Hyperlink"/>
                  <w:sz w:val="28"/>
                  <w:szCs w:val="28"/>
                </w:rPr>
                <w:lastRenderedPageBreak/>
                <w:t>guide/en-US/vulnerability/CVE-2022-24521</w:t>
              </w:r>
            </w:hyperlink>
          </w:p>
        </w:tc>
      </w:tr>
    </w:tbl>
    <w:p w:rsidR="00467297" w:rsidRPr="000120EE" w:rsidRDefault="00467297" w:rsidP="00467297">
      <w:pPr>
        <w:pStyle w:val="ListParagraph"/>
        <w:spacing w:before="120" w:after="120" w:line="264" w:lineRule="auto"/>
        <w:ind w:left="0" w:firstLine="567"/>
        <w:jc w:val="both"/>
        <w:rPr>
          <w:b/>
          <w:sz w:val="28"/>
          <w:szCs w:val="28"/>
        </w:rPr>
      </w:pPr>
      <w:r w:rsidRPr="000120EE">
        <w:rPr>
          <w:b/>
          <w:sz w:val="28"/>
          <w:szCs w:val="28"/>
        </w:rPr>
        <w:lastRenderedPageBreak/>
        <w:t>Hướng khắc phục</w:t>
      </w:r>
    </w:p>
    <w:p w:rsidR="00467297" w:rsidRPr="000120EE" w:rsidRDefault="00467297" w:rsidP="00467297">
      <w:pPr>
        <w:pStyle w:val="ListParagraph"/>
        <w:spacing w:before="120" w:after="120" w:line="264" w:lineRule="auto"/>
        <w:ind w:left="0" w:firstLine="567"/>
        <w:jc w:val="both"/>
        <w:rPr>
          <w:sz w:val="28"/>
          <w:szCs w:val="28"/>
        </w:rPr>
      </w:pPr>
      <w:r w:rsidRPr="000120EE">
        <w:rPr>
          <w:sz w:val="28"/>
          <w:szCs w:val="28"/>
        </w:rPr>
        <w:t>Biện pháp tốt nhất để khắc phục là cập nhật bản vá cho các lỗ hổng bảo mật nói trên theo hướng dẫn của hãng. Quý đơn vị tham khảo các bản cập nhật phù hợp cho các sản phẩm đang sử dụng tại link nguồn tham khảo tại:</w:t>
      </w:r>
    </w:p>
    <w:p w:rsidR="00467297" w:rsidRPr="000120EE" w:rsidRDefault="00467297" w:rsidP="00467297">
      <w:pPr>
        <w:pStyle w:val="ListParagraph"/>
        <w:numPr>
          <w:ilvl w:val="0"/>
          <w:numId w:val="2"/>
        </w:numPr>
        <w:spacing w:before="120" w:after="120" w:line="264" w:lineRule="auto"/>
        <w:jc w:val="both"/>
        <w:rPr>
          <w:sz w:val="28"/>
          <w:szCs w:val="28"/>
        </w:rPr>
      </w:pPr>
      <w:hyperlink r:id="rId20" w:history="1">
        <w:r w:rsidRPr="000120EE">
          <w:rPr>
            <w:rStyle w:val="Hyperlink"/>
            <w:rFonts w:eastAsiaTheme="majorEastAsia"/>
            <w:sz w:val="28"/>
            <w:szCs w:val="28"/>
          </w:rPr>
          <w:t>April 2022 Security Updates - Release Notes - Security Update Guide - Microsoft</w:t>
        </w:r>
      </w:hyperlink>
    </w:p>
    <w:p w:rsidR="00467297" w:rsidRPr="000120EE" w:rsidRDefault="00467297" w:rsidP="00467297">
      <w:pPr>
        <w:pStyle w:val="ListParagraph"/>
        <w:numPr>
          <w:ilvl w:val="0"/>
          <w:numId w:val="2"/>
        </w:numPr>
        <w:spacing w:before="120" w:after="120" w:line="264" w:lineRule="auto"/>
        <w:jc w:val="both"/>
        <w:rPr>
          <w:sz w:val="28"/>
          <w:szCs w:val="28"/>
        </w:rPr>
      </w:pPr>
      <w:hyperlink r:id="rId21" w:history="1">
        <w:r w:rsidRPr="000120EE">
          <w:rPr>
            <w:rStyle w:val="Hyperlink"/>
            <w:rFonts w:eastAsiaTheme="majorEastAsia"/>
            <w:sz w:val="28"/>
            <w:szCs w:val="28"/>
          </w:rPr>
          <w:t>Zero Day Initiative — The April 2022 Security Update Review</w:t>
        </w:r>
      </w:hyperlink>
    </w:p>
    <w:p w:rsidR="00467297" w:rsidRPr="000120EE" w:rsidRDefault="00467297" w:rsidP="00467297">
      <w:pPr>
        <w:pStyle w:val="ListParagraph"/>
        <w:spacing w:before="120" w:after="120" w:line="360" w:lineRule="auto"/>
        <w:ind w:left="0" w:firstLine="567"/>
        <w:jc w:val="both"/>
        <w:rPr>
          <w:b/>
          <w:sz w:val="28"/>
          <w:szCs w:val="28"/>
        </w:rPr>
      </w:pPr>
    </w:p>
    <w:p w:rsidR="003D3B5C" w:rsidRDefault="003D3B5C">
      <w:bookmarkStart w:id="0" w:name="_GoBack"/>
      <w:bookmarkEnd w:id="0"/>
    </w:p>
    <w:sectPr w:rsidR="003D3B5C" w:rsidSect="00373F51">
      <w:headerReference w:type="first" r:id="rId22"/>
      <w:pgSz w:w="11910" w:h="16840"/>
      <w:pgMar w:top="1134" w:right="1134" w:bottom="1134" w:left="1701" w:header="724" w:footer="0" w:gutter="0"/>
      <w:pgNumType w:start="1"/>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C0" w:rsidRPr="005A3DC0" w:rsidRDefault="004C1A43" w:rsidP="005A3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47EB"/>
    <w:multiLevelType w:val="hybridMultilevel"/>
    <w:tmpl w:val="C5AE5426"/>
    <w:lvl w:ilvl="0" w:tplc="D8F837B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85B7DC7"/>
    <w:multiLevelType w:val="hybridMultilevel"/>
    <w:tmpl w:val="66CE4B5E"/>
    <w:lvl w:ilvl="0" w:tplc="F3B4C6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97"/>
    <w:rsid w:val="003D3B5C"/>
    <w:rsid w:val="00467297"/>
    <w:rsid w:val="004C1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7"/>
    <w:pPr>
      <w:spacing w:after="0" w:line="240" w:lineRule="auto"/>
    </w:pPr>
    <w:rPr>
      <w:rFonts w:ascii="Times New Roman" w:eastAsia="Times New Roman" w:hAnsi="Times New Roman" w:cs="Times New Roman"/>
      <w:sz w:val="26"/>
      <w:szCs w:val="26"/>
      <w:lang w:eastAsia="ar-SA"/>
    </w:rPr>
  </w:style>
  <w:style w:type="paragraph" w:styleId="Heading1">
    <w:name w:val="heading 1"/>
    <w:basedOn w:val="Normal"/>
    <w:link w:val="Heading1Char"/>
    <w:uiPriority w:val="9"/>
    <w:qFormat/>
    <w:rsid w:val="00467297"/>
    <w:pPr>
      <w:widowControl w:val="0"/>
      <w:autoSpaceDE w:val="0"/>
      <w:autoSpaceDN w:val="0"/>
      <w:ind w:left="362"/>
      <w:outlineLvl w:val="0"/>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97"/>
    <w:rPr>
      <w:rFonts w:ascii="Times New Roman" w:eastAsia="Times New Roman" w:hAnsi="Times New Roman" w:cs="Times New Roman"/>
      <w:b/>
      <w:bCs/>
      <w:sz w:val="28"/>
      <w:szCs w:val="28"/>
    </w:rPr>
  </w:style>
  <w:style w:type="table" w:styleId="TableGrid">
    <w:name w:val="Table Grid"/>
    <w:basedOn w:val="TableNormal"/>
    <w:uiPriority w:val="39"/>
    <w:rsid w:val="0046729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67297"/>
    <w:rPr>
      <w:color w:val="0000FF"/>
      <w:u w:val="single"/>
    </w:rPr>
  </w:style>
  <w:style w:type="paragraph" w:styleId="Header">
    <w:name w:val="header"/>
    <w:basedOn w:val="Normal"/>
    <w:link w:val="HeaderChar"/>
    <w:uiPriority w:val="99"/>
    <w:rsid w:val="00467297"/>
    <w:pPr>
      <w:tabs>
        <w:tab w:val="center" w:pos="4680"/>
        <w:tab w:val="right" w:pos="9360"/>
      </w:tabs>
    </w:pPr>
    <w:rPr>
      <w:lang w:val="x-none"/>
    </w:rPr>
  </w:style>
  <w:style w:type="character" w:customStyle="1" w:styleId="HeaderChar">
    <w:name w:val="Header Char"/>
    <w:basedOn w:val="DefaultParagraphFont"/>
    <w:link w:val="Header"/>
    <w:uiPriority w:val="99"/>
    <w:rsid w:val="00467297"/>
    <w:rPr>
      <w:rFonts w:ascii="Times New Roman" w:eastAsia="Times New Roman" w:hAnsi="Times New Roman" w:cs="Times New Roman"/>
      <w:sz w:val="26"/>
      <w:szCs w:val="26"/>
      <w:lang w:val="x-none" w:eastAsia="ar-SA"/>
    </w:rPr>
  </w:style>
  <w:style w:type="paragraph" w:styleId="ListParagraph">
    <w:name w:val="List Paragraph"/>
    <w:basedOn w:val="Normal"/>
    <w:uiPriority w:val="1"/>
    <w:qFormat/>
    <w:rsid w:val="00467297"/>
    <w:pPr>
      <w:ind w:left="720"/>
      <w:contextualSpacing/>
    </w:pPr>
  </w:style>
  <w:style w:type="character" w:customStyle="1" w:styleId="fontstyle01">
    <w:name w:val="fontstyle01"/>
    <w:basedOn w:val="DefaultParagraphFont"/>
    <w:rsid w:val="00467297"/>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97"/>
    <w:pPr>
      <w:spacing w:after="0" w:line="240" w:lineRule="auto"/>
    </w:pPr>
    <w:rPr>
      <w:rFonts w:ascii="Times New Roman" w:eastAsia="Times New Roman" w:hAnsi="Times New Roman" w:cs="Times New Roman"/>
      <w:sz w:val="26"/>
      <w:szCs w:val="26"/>
      <w:lang w:eastAsia="ar-SA"/>
    </w:rPr>
  </w:style>
  <w:style w:type="paragraph" w:styleId="Heading1">
    <w:name w:val="heading 1"/>
    <w:basedOn w:val="Normal"/>
    <w:link w:val="Heading1Char"/>
    <w:uiPriority w:val="9"/>
    <w:qFormat/>
    <w:rsid w:val="00467297"/>
    <w:pPr>
      <w:widowControl w:val="0"/>
      <w:autoSpaceDE w:val="0"/>
      <w:autoSpaceDN w:val="0"/>
      <w:ind w:left="362"/>
      <w:outlineLvl w:val="0"/>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97"/>
    <w:rPr>
      <w:rFonts w:ascii="Times New Roman" w:eastAsia="Times New Roman" w:hAnsi="Times New Roman" w:cs="Times New Roman"/>
      <w:b/>
      <w:bCs/>
      <w:sz w:val="28"/>
      <w:szCs w:val="28"/>
    </w:rPr>
  </w:style>
  <w:style w:type="table" w:styleId="TableGrid">
    <w:name w:val="Table Grid"/>
    <w:basedOn w:val="TableNormal"/>
    <w:uiPriority w:val="39"/>
    <w:rsid w:val="0046729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67297"/>
    <w:rPr>
      <w:color w:val="0000FF"/>
      <w:u w:val="single"/>
    </w:rPr>
  </w:style>
  <w:style w:type="paragraph" w:styleId="Header">
    <w:name w:val="header"/>
    <w:basedOn w:val="Normal"/>
    <w:link w:val="HeaderChar"/>
    <w:uiPriority w:val="99"/>
    <w:rsid w:val="00467297"/>
    <w:pPr>
      <w:tabs>
        <w:tab w:val="center" w:pos="4680"/>
        <w:tab w:val="right" w:pos="9360"/>
      </w:tabs>
    </w:pPr>
    <w:rPr>
      <w:lang w:val="x-none"/>
    </w:rPr>
  </w:style>
  <w:style w:type="character" w:customStyle="1" w:styleId="HeaderChar">
    <w:name w:val="Header Char"/>
    <w:basedOn w:val="DefaultParagraphFont"/>
    <w:link w:val="Header"/>
    <w:uiPriority w:val="99"/>
    <w:rsid w:val="00467297"/>
    <w:rPr>
      <w:rFonts w:ascii="Times New Roman" w:eastAsia="Times New Roman" w:hAnsi="Times New Roman" w:cs="Times New Roman"/>
      <w:sz w:val="26"/>
      <w:szCs w:val="26"/>
      <w:lang w:val="x-none" w:eastAsia="ar-SA"/>
    </w:rPr>
  </w:style>
  <w:style w:type="paragraph" w:styleId="ListParagraph">
    <w:name w:val="List Paragraph"/>
    <w:basedOn w:val="Normal"/>
    <w:uiPriority w:val="1"/>
    <w:qFormat/>
    <w:rsid w:val="00467297"/>
    <w:pPr>
      <w:ind w:left="720"/>
      <w:contextualSpacing/>
    </w:pPr>
  </w:style>
  <w:style w:type="character" w:customStyle="1" w:styleId="fontstyle01">
    <w:name w:val="fontstyle01"/>
    <w:basedOn w:val="DefaultParagraphFont"/>
    <w:rsid w:val="0046729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wso2-extensions/identity-carbon-auth-rest/pull/167" TargetMode="External"/><Relationship Id="rId13" Type="http://schemas.openxmlformats.org/officeDocument/2006/relationships/hyperlink" Target="https://msrc.microsoft.com/update-guide/vulnerability/CVE2022-26809" TargetMode="External"/><Relationship Id="rId18" Type="http://schemas.openxmlformats.org/officeDocument/2006/relationships/hyperlink" Target="https://msrc.microsoft.com/update-guide/vulnerability/CV%20E-2022-26919" TargetMode="External"/><Relationship Id="rId3" Type="http://schemas.microsoft.com/office/2007/relationships/stylesWithEffects" Target="stylesWithEffects.xml"/><Relationship Id="rId21" Type="http://schemas.openxmlformats.org/officeDocument/2006/relationships/hyperlink" Target="https://www.zerodayinitiative.com/blog/2022/4/11/the-april-2022-security-update-review" TargetMode="External"/><Relationship Id="rId7" Type="http://schemas.openxmlformats.org/officeDocument/2006/relationships/hyperlink" Target="https://github.com/wso2/carbon-identity-framework/pull/3864" TargetMode="External"/><Relationship Id="rId12" Type="http://schemas.openxmlformats.org/officeDocument/2006/relationships/hyperlink" Target="https://www.cyberkendra.com/2022/03/spring4shell-details-and-exploitcode.ht" TargetMode="External"/><Relationship Id="rId17" Type="http://schemas.openxmlformats.org/officeDocument/2006/relationships/hyperlink" Target="https://msrc.microsoft.com/update-guide/vulnerability/CV%20E-2022-26919" TargetMode="External"/><Relationship Id="rId2" Type="http://schemas.openxmlformats.org/officeDocument/2006/relationships/styles" Target="styles.xml"/><Relationship Id="rId16" Type="http://schemas.openxmlformats.org/officeDocument/2006/relationships/hyperlink" Target="https://msrc.microsoft.com/update-guide/vulnerability/CVE-2022-26815" TargetMode="External"/><Relationship Id="rId20" Type="http://schemas.openxmlformats.org/officeDocument/2006/relationships/hyperlink" Target="https://msrc.microsoft.com/update-guide/releaseNote/2022-Apr" TargetMode="External"/><Relationship Id="rId1" Type="http://schemas.openxmlformats.org/officeDocument/2006/relationships/numbering" Target="numbering.xml"/><Relationship Id="rId6" Type="http://schemas.openxmlformats.org/officeDocument/2006/relationships/hyperlink" Target="https://github.com/wso2/carbon-kernel/pull/3152" TargetMode="External"/><Relationship Id="rId11" Type="http://schemas.openxmlformats.org/officeDocument/2006/relationships/hyperlink" Target="https://www.cyberkendra.com/2022/03/springshell-rce-0-dayvulnerabilit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src.microsoft.com/update-guide/vulnerability/CV%20E-2022-24497" TargetMode="External"/><Relationship Id="rId23" Type="http://schemas.openxmlformats.org/officeDocument/2006/relationships/fontTable" Target="fontTable.xml"/><Relationship Id="rId10" Type="http://schemas.openxmlformats.org/officeDocument/2006/relationships/hyperlink" Target="https://www.cyberkendra.com/2022/03/springshell-rce-0-dayvulnerability.html" TargetMode="External"/><Relationship Id="rId19" Type="http://schemas.openxmlformats.org/officeDocument/2006/relationships/hyperlink" Target="https://msrc.microsoft.com/update-guide/en-US/vulnerability/CVE-2022-24521" TargetMode="External"/><Relationship Id="rId4" Type="http://schemas.openxmlformats.org/officeDocument/2006/relationships/settings" Target="settings.xml"/><Relationship Id="rId9" Type="http://schemas.openxmlformats.org/officeDocument/2006/relationships/hyperlink" Target="https://docs.wso2.com/display/Security/Security+Advisory+WSO2-2021-1738" TargetMode="External"/><Relationship Id="rId14" Type="http://schemas.openxmlformats.org/officeDocument/2006/relationships/hyperlink" Target="https://msrc.microsoft.com/update-guide/vulnerability/CV%20E-2022-2449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2022-04-28T09:05:00Z</dcterms:created>
  <dcterms:modified xsi:type="dcterms:W3CDTF">2022-04-28T09:05:00Z</dcterms:modified>
</cp:coreProperties>
</file>